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52" w:rsidRDefault="00AE0152">
      <w:r>
        <w:rPr>
          <w:noProof/>
        </w:rPr>
        <w:drawing>
          <wp:inline distT="0" distB="0" distL="0" distR="0" wp14:anchorId="2DC0F351" wp14:editId="5E43234B">
            <wp:extent cx="6835996" cy="185287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82611" cy="1865511"/>
                    </a:xfrm>
                    <a:prstGeom prst="rect">
                      <a:avLst/>
                    </a:prstGeom>
                  </pic:spPr>
                </pic:pic>
              </a:graphicData>
            </a:graphic>
          </wp:inline>
        </w:drawing>
      </w:r>
    </w:p>
    <w:p w:rsidR="00AE0152" w:rsidRDefault="00AE0152"/>
    <w:sdt>
      <w:sdtPr>
        <w:tag w:val="goog_rdk_0"/>
        <w:id w:val="-2110418159"/>
      </w:sdtPr>
      <w:sdtEndPr/>
      <w:sdtContent>
        <w:p w:rsidR="00602165" w:rsidRPr="006D0DF3" w:rsidRDefault="006D0DF3">
          <w:r>
            <w:rPr>
              <w:rFonts w:ascii="Calibri" w:eastAsia="Calibri" w:hAnsi="Calibri" w:cs="Calibri"/>
              <w:b/>
              <w:sz w:val="32"/>
              <w:szCs w:val="32"/>
            </w:rPr>
            <w:t>Explore &amp; Explain: Graphing Population Growth</w:t>
          </w:r>
        </w:p>
      </w:sdtContent>
    </w:sdt>
    <w:p w:rsidR="00602165" w:rsidRDefault="00602165">
      <w:pPr>
        <w:rPr>
          <w:rFonts w:ascii="Calibri" w:eastAsia="Calibri" w:hAnsi="Calibri" w:cs="Calibri"/>
        </w:rPr>
      </w:pPr>
    </w:p>
    <w:p w:rsidR="00BC0104" w:rsidRDefault="00BC0104" w:rsidP="002D5BF1">
      <w:pPr>
        <w:rPr>
          <w:rFonts w:asciiTheme="majorHAnsi" w:hAnsiTheme="majorHAnsi" w:cstheme="majorHAnsi"/>
          <w:color w:val="222222"/>
          <w:shd w:val="clear" w:color="auto" w:fill="FFFFFF"/>
        </w:rPr>
      </w:pPr>
      <w:r w:rsidRPr="00B821D6">
        <w:rPr>
          <w:rFonts w:asciiTheme="majorHAnsi" w:eastAsia="Calibri" w:hAnsiTheme="majorHAnsi" w:cstheme="majorHAnsi"/>
        </w:rPr>
        <w:t xml:space="preserve">A census is a </w:t>
      </w:r>
      <w:r>
        <w:rPr>
          <w:rFonts w:asciiTheme="majorHAnsi" w:eastAsia="Calibri" w:hAnsiTheme="majorHAnsi" w:cstheme="majorHAnsi"/>
        </w:rPr>
        <w:t xml:space="preserve">population </w:t>
      </w:r>
      <w:r>
        <w:rPr>
          <w:rFonts w:asciiTheme="majorHAnsi" w:hAnsiTheme="majorHAnsi" w:cstheme="majorHAnsi"/>
          <w:color w:val="222222"/>
          <w:shd w:val="clear" w:color="auto" w:fill="FFFFFF"/>
        </w:rPr>
        <w:t>survey</w:t>
      </w:r>
      <w:r w:rsidRPr="00B821D6">
        <w:rPr>
          <w:rFonts w:asciiTheme="majorHAnsi" w:hAnsiTheme="majorHAnsi" w:cstheme="majorHAnsi"/>
          <w:color w:val="222222"/>
          <w:shd w:val="clear" w:color="auto" w:fill="FFFFFF"/>
        </w:rPr>
        <w:t xml:space="preserve">, </w:t>
      </w:r>
      <w:r>
        <w:rPr>
          <w:rFonts w:asciiTheme="majorHAnsi" w:hAnsiTheme="majorHAnsi" w:cstheme="majorHAnsi"/>
          <w:color w:val="222222"/>
          <w:shd w:val="clear" w:color="auto" w:fill="FFFFFF"/>
        </w:rPr>
        <w:t xml:space="preserve">which records the number and type of </w:t>
      </w:r>
      <w:r w:rsidRPr="00B821D6">
        <w:rPr>
          <w:rFonts w:asciiTheme="majorHAnsi" w:hAnsiTheme="majorHAnsi" w:cstheme="majorHAnsi"/>
          <w:color w:val="222222"/>
          <w:shd w:val="clear" w:color="auto" w:fill="FFFFFF"/>
        </w:rPr>
        <w:t>individuals.</w:t>
      </w:r>
    </w:p>
    <w:p w:rsidR="002D5BF1" w:rsidRDefault="002D5BF1" w:rsidP="002D5BF1">
      <w:pPr>
        <w:rPr>
          <w:rFonts w:ascii="Calibri" w:eastAsia="Calibri" w:hAnsi="Calibri" w:cs="Calibri"/>
        </w:rPr>
      </w:pPr>
      <w:r>
        <w:rPr>
          <w:rFonts w:ascii="Calibri" w:eastAsia="Calibri" w:hAnsi="Calibri" w:cs="Calibri"/>
        </w:rPr>
        <w:t>Dr. Hyrenbach has been censusing the FSP Wedge-tailed Shearwater population since 2009.  The tables below show the number of active nests from 2009-2019 during the incubation period (July 14) and the chick-provisioning period (September 14).  Active nests consist of incubating adults (with an egg) and chicks (with or without a parent).  Remember: a pair of shearwaters in one nest only lay one egg, and can only produce one chick per year.  Follow the directions to learn more about the shearwater breeding season and about how their numbers have changed over time at the preserve.</w:t>
      </w:r>
    </w:p>
    <w:p w:rsidR="00AE0152" w:rsidRDefault="00AE0152">
      <w:pPr>
        <w:rPr>
          <w:rFonts w:ascii="Calibri" w:eastAsia="Calibri" w:hAnsi="Calibri" w:cs="Calibri"/>
        </w:rPr>
      </w:pPr>
      <w:r>
        <w:rPr>
          <w:rFonts w:ascii="Calibri" w:eastAsia="Calibri" w:hAnsi="Calibri" w:cs="Calibri"/>
        </w:rPr>
        <w:br w:type="page"/>
      </w:r>
    </w:p>
    <w:p w:rsidR="00A31553" w:rsidRDefault="00A31553">
      <w:pPr>
        <w:rPr>
          <w:rFonts w:ascii="Calibri" w:eastAsia="Calibri" w:hAnsi="Calibri" w:cs="Calibri"/>
        </w:rPr>
      </w:pPr>
    </w:p>
    <w:p w:rsidR="00A31553" w:rsidRPr="00A31553" w:rsidRDefault="00A31553" w:rsidP="00A31553">
      <w:pPr>
        <w:pStyle w:val="ListParagraph"/>
        <w:numPr>
          <w:ilvl w:val="0"/>
          <w:numId w:val="4"/>
        </w:numPr>
        <w:rPr>
          <w:rFonts w:ascii="Calibri" w:eastAsia="Calibri" w:hAnsi="Calibri" w:cs="Calibri"/>
        </w:rPr>
      </w:pPr>
      <w:r w:rsidRPr="00A31553">
        <w:rPr>
          <w:rFonts w:ascii="Calibri" w:eastAsia="Calibri" w:hAnsi="Calibri" w:cs="Calibri"/>
          <w:b/>
        </w:rPr>
        <w:t>Incubation survey</w:t>
      </w:r>
      <w:r>
        <w:rPr>
          <w:rFonts w:ascii="Calibri" w:eastAsia="Calibri" w:hAnsi="Calibri" w:cs="Calibri"/>
        </w:rPr>
        <w:t>:  Performed yearly, on July 14.</w:t>
      </w:r>
    </w:p>
    <w:p w:rsidR="001968F1" w:rsidRDefault="001968F1">
      <w:pPr>
        <w:rPr>
          <w:rFonts w:ascii="Calibri" w:eastAsia="Calibri" w:hAnsi="Calibri" w:cs="Calibri"/>
        </w:rPr>
      </w:pPr>
    </w:p>
    <w:tbl>
      <w:tblPr>
        <w:tblStyle w:val="a"/>
        <w:tblW w:w="6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
        <w:gridCol w:w="1890"/>
        <w:gridCol w:w="1980"/>
        <w:gridCol w:w="1890"/>
      </w:tblGrid>
      <w:tr w:rsidR="00A31553" w:rsidTr="00A31553">
        <w:trPr>
          <w:trHeight w:val="760"/>
          <w:jc w:val="center"/>
        </w:trPr>
        <w:tc>
          <w:tcPr>
            <w:tcW w:w="895" w:type="dxa"/>
          </w:tcPr>
          <w:p w:rsidR="001968F1" w:rsidRDefault="001968F1" w:rsidP="007B5E3B">
            <w:pPr>
              <w:rPr>
                <w:rFonts w:ascii="Calibri" w:eastAsia="Calibri" w:hAnsi="Calibri" w:cs="Calibri"/>
                <w:b/>
              </w:rPr>
            </w:pPr>
            <w:r>
              <w:rPr>
                <w:rFonts w:ascii="Calibri" w:eastAsia="Calibri" w:hAnsi="Calibri" w:cs="Calibri"/>
                <w:b/>
              </w:rPr>
              <w:t>Year</w:t>
            </w:r>
          </w:p>
        </w:tc>
        <w:tc>
          <w:tcPr>
            <w:tcW w:w="1890" w:type="dxa"/>
          </w:tcPr>
          <w:p w:rsidR="00EC6674" w:rsidRDefault="00EC6674" w:rsidP="00EC6674">
            <w:pPr>
              <w:jc w:val="center"/>
              <w:rPr>
                <w:rFonts w:ascii="Calibri" w:eastAsia="Calibri" w:hAnsi="Calibri" w:cs="Calibri"/>
                <w:b/>
              </w:rPr>
            </w:pPr>
            <w:r>
              <w:rPr>
                <w:rFonts w:ascii="Calibri" w:eastAsia="Calibri" w:hAnsi="Calibri" w:cs="Calibri"/>
                <w:b/>
              </w:rPr>
              <w:t>Active Nests (Total)</w:t>
            </w:r>
          </w:p>
          <w:p w:rsidR="001968F1" w:rsidRDefault="001968F1" w:rsidP="007B5E3B">
            <w:pPr>
              <w:rPr>
                <w:rFonts w:ascii="Calibri" w:eastAsia="Calibri" w:hAnsi="Calibri" w:cs="Calibri"/>
                <w:b/>
                <w:sz w:val="18"/>
                <w:szCs w:val="18"/>
              </w:rPr>
            </w:pPr>
          </w:p>
        </w:tc>
        <w:tc>
          <w:tcPr>
            <w:tcW w:w="1980" w:type="dxa"/>
          </w:tcPr>
          <w:p w:rsidR="001968F1" w:rsidRDefault="001968F1" w:rsidP="00EC6674">
            <w:pPr>
              <w:jc w:val="center"/>
              <w:rPr>
                <w:rFonts w:ascii="Calibri" w:eastAsia="Calibri" w:hAnsi="Calibri" w:cs="Calibri"/>
                <w:b/>
              </w:rPr>
            </w:pPr>
            <w:r>
              <w:rPr>
                <w:rFonts w:ascii="Calibri" w:eastAsia="Calibri" w:hAnsi="Calibri" w:cs="Calibri"/>
                <w:b/>
              </w:rPr>
              <w:t>Incubating Adults</w:t>
            </w:r>
          </w:p>
          <w:p w:rsidR="001968F1" w:rsidRDefault="001968F1" w:rsidP="00EC6674">
            <w:pPr>
              <w:jc w:val="center"/>
              <w:rPr>
                <w:rFonts w:ascii="Calibri" w:eastAsia="Calibri" w:hAnsi="Calibri" w:cs="Calibri"/>
                <w:b/>
                <w:sz w:val="18"/>
                <w:szCs w:val="18"/>
              </w:rPr>
            </w:pPr>
          </w:p>
          <w:p w:rsidR="001968F1" w:rsidRDefault="00A31553" w:rsidP="00EC6674">
            <w:pPr>
              <w:jc w:val="center"/>
              <w:rPr>
                <w:rFonts w:ascii="Calibri" w:eastAsia="Calibri" w:hAnsi="Calibri" w:cs="Calibri"/>
                <w:b/>
              </w:rPr>
            </w:pPr>
            <w:r>
              <w:rPr>
                <w:rFonts w:ascii="Calibri" w:eastAsia="Calibri" w:hAnsi="Calibri" w:cs="Calibri"/>
                <w:b/>
                <w:sz w:val="18"/>
                <w:szCs w:val="18"/>
              </w:rPr>
              <w:t xml:space="preserve">(your symbol: </w:t>
            </w:r>
            <w:r w:rsidR="001968F1">
              <w:rPr>
                <w:rFonts w:ascii="Calibri" w:eastAsia="Calibri" w:hAnsi="Calibri" w:cs="Calibri"/>
                <w:b/>
                <w:sz w:val="18"/>
                <w:szCs w:val="18"/>
              </w:rPr>
              <w:t>__</w:t>
            </w:r>
            <w:r w:rsidR="004E47AB">
              <w:rPr>
                <w:rFonts w:ascii="Calibri" w:eastAsia="Calibri" w:hAnsi="Calibri" w:cs="Calibri"/>
                <w:b/>
                <w:sz w:val="18"/>
                <w:szCs w:val="18"/>
              </w:rPr>
              <w:t>●</w:t>
            </w:r>
            <w:r w:rsidR="001968F1">
              <w:rPr>
                <w:rFonts w:ascii="Calibri" w:eastAsia="Calibri" w:hAnsi="Calibri" w:cs="Calibri"/>
                <w:b/>
                <w:sz w:val="18"/>
                <w:szCs w:val="18"/>
              </w:rPr>
              <w:t>__</w:t>
            </w:r>
            <w:r>
              <w:rPr>
                <w:rFonts w:ascii="Calibri" w:eastAsia="Calibri" w:hAnsi="Calibri" w:cs="Calibri"/>
                <w:b/>
                <w:sz w:val="18"/>
                <w:szCs w:val="18"/>
              </w:rPr>
              <w:t>_</w:t>
            </w:r>
            <w:r w:rsidR="001968F1">
              <w:rPr>
                <w:rFonts w:ascii="Calibri" w:eastAsia="Calibri" w:hAnsi="Calibri" w:cs="Calibri"/>
                <w:b/>
                <w:sz w:val="18"/>
                <w:szCs w:val="18"/>
              </w:rPr>
              <w:t>)</w:t>
            </w:r>
          </w:p>
        </w:tc>
        <w:tc>
          <w:tcPr>
            <w:tcW w:w="1890" w:type="dxa"/>
          </w:tcPr>
          <w:p w:rsidR="001968F1" w:rsidRDefault="001968F1" w:rsidP="00EC6674">
            <w:pPr>
              <w:jc w:val="center"/>
              <w:rPr>
                <w:rFonts w:ascii="Calibri" w:eastAsia="Calibri" w:hAnsi="Calibri" w:cs="Calibri"/>
                <w:b/>
              </w:rPr>
            </w:pPr>
            <w:r>
              <w:rPr>
                <w:rFonts w:ascii="Calibri" w:eastAsia="Calibri" w:hAnsi="Calibri" w:cs="Calibri"/>
                <w:b/>
              </w:rPr>
              <w:t>Chicks</w:t>
            </w:r>
            <w:r w:rsidR="00A31553">
              <w:rPr>
                <w:rFonts w:ascii="Calibri" w:eastAsia="Calibri" w:hAnsi="Calibri" w:cs="Calibri"/>
                <w:b/>
              </w:rPr>
              <w:t xml:space="preserve"> </w:t>
            </w:r>
            <w:r>
              <w:rPr>
                <w:rFonts w:ascii="Calibri" w:eastAsia="Calibri" w:hAnsi="Calibri" w:cs="Calibri"/>
                <w:b/>
              </w:rPr>
              <w:t>Alone</w:t>
            </w:r>
          </w:p>
          <w:p w:rsidR="001968F1" w:rsidRDefault="001968F1" w:rsidP="00EC6674">
            <w:pPr>
              <w:jc w:val="center"/>
              <w:rPr>
                <w:rFonts w:ascii="Calibri" w:eastAsia="Calibri" w:hAnsi="Calibri" w:cs="Calibri"/>
                <w:b/>
                <w:sz w:val="18"/>
                <w:szCs w:val="18"/>
              </w:rPr>
            </w:pPr>
          </w:p>
          <w:p w:rsidR="001968F1" w:rsidRDefault="001968F1" w:rsidP="00EC6674">
            <w:pPr>
              <w:jc w:val="center"/>
              <w:rPr>
                <w:rFonts w:ascii="Calibri" w:eastAsia="Calibri" w:hAnsi="Calibri" w:cs="Calibri"/>
                <w:b/>
              </w:rPr>
            </w:pPr>
            <w:r>
              <w:rPr>
                <w:rFonts w:ascii="Calibri" w:eastAsia="Calibri" w:hAnsi="Calibri" w:cs="Calibri"/>
                <w:b/>
                <w:sz w:val="18"/>
                <w:szCs w:val="18"/>
              </w:rPr>
              <w:t>(your symbol</w:t>
            </w:r>
            <w:r w:rsidR="00A31553">
              <w:rPr>
                <w:rFonts w:ascii="Calibri" w:eastAsia="Calibri" w:hAnsi="Calibri" w:cs="Calibri"/>
                <w:b/>
                <w:sz w:val="18"/>
                <w:szCs w:val="18"/>
              </w:rPr>
              <w:t xml:space="preserve">: </w:t>
            </w:r>
            <w:r>
              <w:rPr>
                <w:rFonts w:ascii="Calibri" w:eastAsia="Calibri" w:hAnsi="Calibri" w:cs="Calibri"/>
                <w:b/>
                <w:sz w:val="18"/>
                <w:szCs w:val="18"/>
              </w:rPr>
              <w:t>__</w:t>
            </w:r>
            <w:r w:rsidR="004E47AB">
              <w:rPr>
                <w:rFonts w:ascii="Calibri" w:eastAsia="Calibri" w:hAnsi="Calibri" w:cs="Calibri"/>
                <w:b/>
                <w:sz w:val="18"/>
                <w:szCs w:val="18"/>
              </w:rPr>
              <w:t>○__</w:t>
            </w:r>
            <w:r>
              <w:rPr>
                <w:rFonts w:ascii="Calibri" w:eastAsia="Calibri" w:hAnsi="Calibri" w:cs="Calibri"/>
                <w:b/>
                <w:sz w:val="18"/>
                <w:szCs w:val="18"/>
              </w:rPr>
              <w:t>)</w:t>
            </w:r>
          </w:p>
        </w:tc>
      </w:tr>
      <w:tr w:rsidR="001968F1" w:rsidTr="00A31553">
        <w:trPr>
          <w:trHeight w:val="280"/>
          <w:jc w:val="center"/>
        </w:trPr>
        <w:tc>
          <w:tcPr>
            <w:tcW w:w="895" w:type="dxa"/>
            <w:vAlign w:val="center"/>
          </w:tcPr>
          <w:p w:rsidR="001968F1" w:rsidRDefault="001968F1" w:rsidP="007B5E3B">
            <w:pPr>
              <w:jc w:val="center"/>
              <w:rPr>
                <w:rFonts w:ascii="Calibri" w:hAnsi="Calibri" w:cs="Calibri"/>
                <w:color w:val="000000"/>
              </w:rPr>
            </w:pPr>
            <w:r>
              <w:rPr>
                <w:rFonts w:ascii="Calibri" w:eastAsia="Calibri" w:hAnsi="Calibri" w:cs="Calibri"/>
                <w:color w:val="000000"/>
              </w:rPr>
              <w:t>2009</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106</w:t>
            </w:r>
          </w:p>
        </w:tc>
        <w:tc>
          <w:tcPr>
            <w:tcW w:w="198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106</w:t>
            </w:r>
          </w:p>
        </w:tc>
        <w:tc>
          <w:tcPr>
            <w:tcW w:w="1890" w:type="dxa"/>
            <w:vAlign w:val="center"/>
          </w:tcPr>
          <w:p w:rsidR="001968F1" w:rsidRDefault="001968F1" w:rsidP="007B5E3B">
            <w:pPr>
              <w:jc w:val="center"/>
              <w:rPr>
                <w:rFonts w:ascii="Calibri" w:hAnsi="Calibri" w:cs="Calibri"/>
                <w:color w:val="000000"/>
                <w:sz w:val="22"/>
                <w:szCs w:val="22"/>
              </w:rPr>
            </w:pPr>
            <w:r>
              <w:rPr>
                <w:rFonts w:ascii="Calibri" w:eastAsia="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7B5E3B">
            <w:pPr>
              <w:jc w:val="center"/>
              <w:rPr>
                <w:rFonts w:ascii="Calibri" w:hAnsi="Calibri" w:cs="Calibri"/>
                <w:color w:val="000000"/>
              </w:rPr>
            </w:pPr>
            <w:r>
              <w:rPr>
                <w:rFonts w:ascii="Calibri" w:eastAsia="Calibri" w:hAnsi="Calibri" w:cs="Calibri"/>
                <w:color w:val="000000"/>
              </w:rPr>
              <w:t>2010</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78</w:t>
            </w:r>
          </w:p>
        </w:tc>
        <w:tc>
          <w:tcPr>
            <w:tcW w:w="198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78</w:t>
            </w:r>
          </w:p>
        </w:tc>
        <w:tc>
          <w:tcPr>
            <w:tcW w:w="1890" w:type="dxa"/>
            <w:vAlign w:val="center"/>
          </w:tcPr>
          <w:p w:rsidR="001968F1" w:rsidRDefault="001968F1" w:rsidP="007B5E3B">
            <w:pPr>
              <w:jc w:val="center"/>
              <w:rPr>
                <w:rFonts w:ascii="Calibri" w:hAnsi="Calibri" w:cs="Calibri"/>
                <w:color w:val="000000"/>
                <w:sz w:val="22"/>
                <w:szCs w:val="22"/>
              </w:rPr>
            </w:pPr>
            <w:r>
              <w:rPr>
                <w:rFonts w:ascii="Calibri" w:eastAsia="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7B5E3B">
            <w:pPr>
              <w:jc w:val="center"/>
              <w:rPr>
                <w:rFonts w:ascii="Calibri" w:hAnsi="Calibri" w:cs="Calibri"/>
                <w:color w:val="000000"/>
              </w:rPr>
            </w:pPr>
            <w:r>
              <w:rPr>
                <w:rFonts w:ascii="Calibri" w:eastAsia="Calibri" w:hAnsi="Calibri" w:cs="Calibri"/>
                <w:color w:val="000000"/>
              </w:rPr>
              <w:t>2011</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138</w:t>
            </w:r>
          </w:p>
        </w:tc>
        <w:tc>
          <w:tcPr>
            <w:tcW w:w="198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138</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7B5E3B">
            <w:pPr>
              <w:jc w:val="center"/>
              <w:rPr>
                <w:rFonts w:ascii="Calibri" w:hAnsi="Calibri" w:cs="Calibri"/>
                <w:color w:val="000000"/>
              </w:rPr>
            </w:pPr>
            <w:r>
              <w:rPr>
                <w:rFonts w:ascii="Calibri" w:eastAsia="Calibri" w:hAnsi="Calibri" w:cs="Calibri"/>
                <w:color w:val="000000"/>
              </w:rPr>
              <w:t>2012</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182</w:t>
            </w:r>
          </w:p>
        </w:tc>
        <w:tc>
          <w:tcPr>
            <w:tcW w:w="198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182</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7B5E3B">
            <w:pPr>
              <w:jc w:val="center"/>
              <w:rPr>
                <w:rFonts w:ascii="Calibri" w:hAnsi="Calibri" w:cs="Calibri"/>
                <w:color w:val="000000"/>
              </w:rPr>
            </w:pPr>
            <w:r>
              <w:rPr>
                <w:rFonts w:ascii="Calibri" w:eastAsia="Calibri" w:hAnsi="Calibri" w:cs="Calibri"/>
                <w:color w:val="000000"/>
              </w:rPr>
              <w:t>2013</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201</w:t>
            </w:r>
          </w:p>
        </w:tc>
        <w:tc>
          <w:tcPr>
            <w:tcW w:w="198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201</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7B5E3B">
            <w:pPr>
              <w:jc w:val="center"/>
              <w:rPr>
                <w:rFonts w:ascii="Calibri" w:hAnsi="Calibri" w:cs="Calibri"/>
                <w:color w:val="000000"/>
              </w:rPr>
            </w:pPr>
            <w:r>
              <w:rPr>
                <w:rFonts w:ascii="Calibri" w:eastAsia="Calibri" w:hAnsi="Calibri" w:cs="Calibri"/>
                <w:color w:val="000000"/>
              </w:rPr>
              <w:t>2014</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216</w:t>
            </w:r>
          </w:p>
        </w:tc>
        <w:tc>
          <w:tcPr>
            <w:tcW w:w="198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216</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7B5E3B">
            <w:pPr>
              <w:jc w:val="center"/>
              <w:rPr>
                <w:rFonts w:ascii="Calibri" w:hAnsi="Calibri" w:cs="Calibri"/>
                <w:color w:val="000000"/>
              </w:rPr>
            </w:pPr>
            <w:r>
              <w:rPr>
                <w:rFonts w:ascii="Calibri" w:eastAsia="Calibri" w:hAnsi="Calibri" w:cs="Calibri"/>
                <w:color w:val="000000"/>
              </w:rPr>
              <w:t>2015</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268</w:t>
            </w:r>
          </w:p>
        </w:tc>
        <w:tc>
          <w:tcPr>
            <w:tcW w:w="198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268</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7B5E3B">
            <w:pPr>
              <w:jc w:val="center"/>
              <w:rPr>
                <w:rFonts w:ascii="Calibri" w:hAnsi="Calibri" w:cs="Calibri"/>
                <w:color w:val="000000"/>
              </w:rPr>
            </w:pPr>
            <w:r>
              <w:rPr>
                <w:rFonts w:ascii="Calibri" w:eastAsia="Calibri" w:hAnsi="Calibri" w:cs="Calibri"/>
                <w:color w:val="000000"/>
              </w:rPr>
              <w:t>2016</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226</w:t>
            </w:r>
          </w:p>
        </w:tc>
        <w:tc>
          <w:tcPr>
            <w:tcW w:w="198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226</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7B5E3B">
            <w:pPr>
              <w:jc w:val="center"/>
              <w:rPr>
                <w:rFonts w:ascii="Calibri" w:hAnsi="Calibri" w:cs="Calibri"/>
                <w:color w:val="000000"/>
              </w:rPr>
            </w:pPr>
            <w:r>
              <w:rPr>
                <w:rFonts w:ascii="Calibri" w:eastAsia="Calibri" w:hAnsi="Calibri" w:cs="Calibri"/>
                <w:color w:val="000000"/>
              </w:rPr>
              <w:t>2017</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273</w:t>
            </w:r>
          </w:p>
        </w:tc>
        <w:tc>
          <w:tcPr>
            <w:tcW w:w="198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273</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7B5E3B">
            <w:pPr>
              <w:jc w:val="center"/>
              <w:rPr>
                <w:rFonts w:ascii="Calibri" w:hAnsi="Calibri" w:cs="Calibri"/>
                <w:color w:val="000000"/>
              </w:rPr>
            </w:pPr>
            <w:r>
              <w:rPr>
                <w:rFonts w:ascii="Calibri" w:eastAsia="Calibri" w:hAnsi="Calibri" w:cs="Calibri"/>
                <w:color w:val="000000"/>
              </w:rPr>
              <w:t>2018</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309</w:t>
            </w:r>
          </w:p>
        </w:tc>
        <w:tc>
          <w:tcPr>
            <w:tcW w:w="198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309</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7B5E3B">
            <w:pPr>
              <w:jc w:val="center"/>
              <w:rPr>
                <w:rFonts w:ascii="Calibri" w:hAnsi="Calibri" w:cs="Calibri"/>
                <w:color w:val="000000"/>
              </w:rPr>
            </w:pPr>
            <w:r>
              <w:rPr>
                <w:rFonts w:ascii="Calibri" w:eastAsia="Calibri" w:hAnsi="Calibri" w:cs="Calibri"/>
                <w:color w:val="000000"/>
              </w:rPr>
              <w:t>2019</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318</w:t>
            </w:r>
          </w:p>
        </w:tc>
        <w:tc>
          <w:tcPr>
            <w:tcW w:w="198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318</w:t>
            </w:r>
          </w:p>
        </w:tc>
        <w:tc>
          <w:tcPr>
            <w:tcW w:w="1890" w:type="dxa"/>
            <w:vAlign w:val="center"/>
          </w:tcPr>
          <w:p w:rsidR="001968F1" w:rsidRDefault="001968F1" w:rsidP="007B5E3B">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bottom"/>
          </w:tcPr>
          <w:p w:rsidR="001968F1" w:rsidRDefault="001968F1" w:rsidP="007B5E3B">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890" w:type="dxa"/>
            <w:vAlign w:val="bottom"/>
          </w:tcPr>
          <w:p w:rsidR="001968F1" w:rsidRDefault="001968F1" w:rsidP="007B5E3B">
            <w:pPr>
              <w:jc w:val="center"/>
              <w:rPr>
                <w:rFonts w:ascii="Calibri" w:hAnsi="Calibri" w:cs="Calibri"/>
                <w:b/>
                <w:bCs/>
                <w:color w:val="000000"/>
                <w:sz w:val="22"/>
                <w:szCs w:val="22"/>
              </w:rPr>
            </w:pPr>
            <w:r>
              <w:rPr>
                <w:rFonts w:ascii="Calibri" w:hAnsi="Calibri" w:cs="Calibri"/>
                <w:b/>
                <w:bCs/>
                <w:color w:val="000000"/>
                <w:sz w:val="22"/>
                <w:szCs w:val="22"/>
              </w:rPr>
              <w:t>2315</w:t>
            </w:r>
          </w:p>
        </w:tc>
        <w:tc>
          <w:tcPr>
            <w:tcW w:w="1980" w:type="dxa"/>
            <w:vAlign w:val="bottom"/>
          </w:tcPr>
          <w:p w:rsidR="001968F1" w:rsidRDefault="001968F1" w:rsidP="007B5E3B">
            <w:pPr>
              <w:jc w:val="center"/>
              <w:rPr>
                <w:rFonts w:ascii="Calibri" w:hAnsi="Calibri" w:cs="Calibri"/>
                <w:b/>
                <w:bCs/>
                <w:color w:val="000000"/>
                <w:sz w:val="22"/>
                <w:szCs w:val="22"/>
              </w:rPr>
            </w:pPr>
            <w:r>
              <w:rPr>
                <w:rFonts w:ascii="Calibri" w:hAnsi="Calibri" w:cs="Calibri"/>
                <w:b/>
                <w:bCs/>
                <w:color w:val="000000"/>
                <w:sz w:val="22"/>
                <w:szCs w:val="22"/>
              </w:rPr>
              <w:t>2315</w:t>
            </w:r>
          </w:p>
        </w:tc>
        <w:tc>
          <w:tcPr>
            <w:tcW w:w="1890" w:type="dxa"/>
            <w:vAlign w:val="bottom"/>
          </w:tcPr>
          <w:p w:rsidR="001968F1" w:rsidRDefault="001968F1" w:rsidP="007B5E3B">
            <w:pPr>
              <w:jc w:val="center"/>
              <w:rPr>
                <w:rFonts w:ascii="Calibri" w:hAnsi="Calibri" w:cs="Calibri"/>
                <w:b/>
                <w:bCs/>
                <w:color w:val="000000"/>
                <w:sz w:val="22"/>
                <w:szCs w:val="22"/>
              </w:rPr>
            </w:pPr>
            <w:r>
              <w:rPr>
                <w:rFonts w:ascii="Calibri" w:hAnsi="Calibri" w:cs="Calibri"/>
                <w:b/>
                <w:bCs/>
                <w:color w:val="000000"/>
                <w:sz w:val="22"/>
                <w:szCs w:val="22"/>
              </w:rPr>
              <w:t>0</w:t>
            </w:r>
          </w:p>
        </w:tc>
      </w:tr>
    </w:tbl>
    <w:p w:rsidR="001968F1" w:rsidRDefault="001968F1">
      <w:pPr>
        <w:rPr>
          <w:rFonts w:ascii="Calibri" w:eastAsia="Calibri" w:hAnsi="Calibri" w:cs="Calibri"/>
        </w:rPr>
      </w:pPr>
    </w:p>
    <w:p w:rsidR="00E2465D" w:rsidRDefault="00E2465D" w:rsidP="00E2465D">
      <w:pPr>
        <w:pStyle w:val="ListParagraph"/>
        <w:ind w:left="2520"/>
        <w:rPr>
          <w:rFonts w:ascii="Calibri" w:eastAsia="Calibri" w:hAnsi="Calibri" w:cs="Calibri"/>
        </w:rPr>
      </w:pPr>
    </w:p>
    <w:p w:rsidR="00E2465D" w:rsidRDefault="00843332" w:rsidP="00E2465D">
      <w:pPr>
        <w:pStyle w:val="ListParagraph"/>
        <w:ind w:left="2520"/>
        <w:rPr>
          <w:rFonts w:ascii="Calibri" w:eastAsia="Calibri" w:hAnsi="Calibri" w:cs="Calibri"/>
        </w:rPr>
      </w:pPr>
      <w:r w:rsidRPr="00843332">
        <w:rPr>
          <w:rFonts w:ascii="Calibri" w:eastAsia="Calibri" w:hAnsi="Calibri" w:cs="Calibri"/>
          <w:noProof/>
        </w:rPr>
        <w:drawing>
          <wp:inline distT="0" distB="0" distL="0" distR="0">
            <wp:extent cx="4053524" cy="3441817"/>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2346" cy="3449307"/>
                    </a:xfrm>
                    <a:prstGeom prst="rect">
                      <a:avLst/>
                    </a:prstGeom>
                    <a:noFill/>
                    <a:ln>
                      <a:noFill/>
                    </a:ln>
                  </pic:spPr>
                </pic:pic>
              </a:graphicData>
            </a:graphic>
          </wp:inline>
        </w:drawing>
      </w:r>
    </w:p>
    <w:p w:rsidR="00E2465D" w:rsidRDefault="00E2465D" w:rsidP="00E2465D">
      <w:pPr>
        <w:pStyle w:val="ListParagraph"/>
        <w:ind w:left="2520"/>
        <w:rPr>
          <w:rFonts w:ascii="Calibri" w:eastAsia="Calibri" w:hAnsi="Calibri" w:cs="Calibri"/>
        </w:rPr>
      </w:pPr>
    </w:p>
    <w:p w:rsidR="00E2465D" w:rsidRDefault="00E2465D" w:rsidP="00E2465D">
      <w:pPr>
        <w:pStyle w:val="ListParagraph"/>
        <w:ind w:left="2520"/>
        <w:rPr>
          <w:rFonts w:ascii="Calibri" w:eastAsia="Calibri" w:hAnsi="Calibri" w:cs="Calibri"/>
        </w:rPr>
      </w:pPr>
    </w:p>
    <w:p w:rsidR="00E2465D" w:rsidRDefault="00E2465D" w:rsidP="00E2465D">
      <w:pPr>
        <w:pStyle w:val="ListParagraph"/>
        <w:ind w:left="2520"/>
        <w:rPr>
          <w:rFonts w:ascii="Calibri" w:eastAsia="Calibri" w:hAnsi="Calibri" w:cs="Calibri"/>
        </w:rPr>
      </w:pPr>
    </w:p>
    <w:p w:rsidR="00AE0152" w:rsidRDefault="00AE0152" w:rsidP="00E2465D">
      <w:pPr>
        <w:pStyle w:val="ListParagraph"/>
        <w:ind w:left="2520"/>
        <w:rPr>
          <w:rFonts w:ascii="Calibri" w:eastAsia="Calibri" w:hAnsi="Calibri" w:cs="Calibri"/>
        </w:rPr>
      </w:pPr>
    </w:p>
    <w:p w:rsidR="00AE0152" w:rsidRDefault="00AE0152" w:rsidP="00E2465D">
      <w:pPr>
        <w:pStyle w:val="ListParagraph"/>
        <w:ind w:left="2520"/>
        <w:rPr>
          <w:rFonts w:ascii="Calibri" w:eastAsia="Calibri" w:hAnsi="Calibri" w:cs="Calibri"/>
        </w:rPr>
      </w:pPr>
    </w:p>
    <w:p w:rsidR="00AE0152" w:rsidRDefault="00AE0152" w:rsidP="00E2465D">
      <w:pPr>
        <w:pStyle w:val="ListParagraph"/>
        <w:ind w:left="2520"/>
        <w:rPr>
          <w:rFonts w:ascii="Calibri" w:eastAsia="Calibri" w:hAnsi="Calibri" w:cs="Calibri"/>
        </w:rPr>
      </w:pPr>
    </w:p>
    <w:p w:rsidR="00AE0152" w:rsidRDefault="00AE0152" w:rsidP="00E2465D">
      <w:pPr>
        <w:pStyle w:val="ListParagraph"/>
        <w:ind w:left="2520"/>
        <w:rPr>
          <w:rFonts w:ascii="Calibri" w:eastAsia="Calibri" w:hAnsi="Calibri" w:cs="Calibri"/>
        </w:rPr>
      </w:pPr>
    </w:p>
    <w:p w:rsidR="00AE0152" w:rsidRDefault="00AE0152" w:rsidP="00E2465D">
      <w:pPr>
        <w:pStyle w:val="ListParagraph"/>
        <w:ind w:left="2520"/>
        <w:rPr>
          <w:rFonts w:ascii="Calibri" w:eastAsia="Calibri" w:hAnsi="Calibri" w:cs="Calibri"/>
        </w:rPr>
      </w:pPr>
    </w:p>
    <w:p w:rsidR="00AE0152" w:rsidRDefault="00AE0152" w:rsidP="00E2465D">
      <w:pPr>
        <w:pStyle w:val="ListParagraph"/>
        <w:ind w:left="2520"/>
        <w:rPr>
          <w:rFonts w:ascii="Calibri" w:eastAsia="Calibri" w:hAnsi="Calibri" w:cs="Calibri"/>
        </w:rPr>
      </w:pPr>
    </w:p>
    <w:p w:rsidR="00AE0152" w:rsidRPr="00E2465D" w:rsidRDefault="00AE0152" w:rsidP="00E2465D">
      <w:pPr>
        <w:pStyle w:val="ListParagraph"/>
        <w:ind w:left="2520"/>
        <w:rPr>
          <w:rFonts w:ascii="Calibri" w:eastAsia="Calibri" w:hAnsi="Calibri" w:cs="Calibri"/>
        </w:rPr>
      </w:pPr>
    </w:p>
    <w:p w:rsidR="00A31553" w:rsidRPr="00A31553" w:rsidRDefault="00A31553" w:rsidP="00A31553">
      <w:pPr>
        <w:pStyle w:val="ListParagraph"/>
        <w:numPr>
          <w:ilvl w:val="0"/>
          <w:numId w:val="4"/>
        </w:numPr>
        <w:rPr>
          <w:rFonts w:ascii="Calibri" w:eastAsia="Calibri" w:hAnsi="Calibri" w:cs="Calibri"/>
        </w:rPr>
      </w:pPr>
      <w:r>
        <w:rPr>
          <w:rFonts w:ascii="Calibri" w:eastAsia="Calibri" w:hAnsi="Calibri" w:cs="Calibri"/>
          <w:b/>
        </w:rPr>
        <w:t>Chick-provisioning</w:t>
      </w:r>
      <w:r w:rsidRPr="00A31553">
        <w:rPr>
          <w:rFonts w:ascii="Calibri" w:eastAsia="Calibri" w:hAnsi="Calibri" w:cs="Calibri"/>
          <w:b/>
        </w:rPr>
        <w:t xml:space="preserve"> survey</w:t>
      </w:r>
      <w:r w:rsidRPr="00A31553">
        <w:rPr>
          <w:rFonts w:ascii="Calibri" w:eastAsia="Calibri" w:hAnsi="Calibri" w:cs="Calibri"/>
        </w:rPr>
        <w:t xml:space="preserve">:  Performed yearly, on </w:t>
      </w:r>
      <w:r>
        <w:rPr>
          <w:rFonts w:ascii="Calibri" w:eastAsia="Calibri" w:hAnsi="Calibri" w:cs="Calibri"/>
        </w:rPr>
        <w:t>September</w:t>
      </w:r>
      <w:r w:rsidRPr="00A31553">
        <w:rPr>
          <w:rFonts w:ascii="Calibri" w:eastAsia="Calibri" w:hAnsi="Calibri" w:cs="Calibri"/>
        </w:rPr>
        <w:t xml:space="preserve"> 14.</w:t>
      </w:r>
    </w:p>
    <w:p w:rsidR="00A31553" w:rsidRDefault="00A31553" w:rsidP="00A31553">
      <w:pPr>
        <w:rPr>
          <w:rFonts w:ascii="Calibri" w:eastAsia="Calibri" w:hAnsi="Calibri" w:cs="Calibri"/>
        </w:rPr>
      </w:pPr>
    </w:p>
    <w:tbl>
      <w:tblPr>
        <w:tblStyle w:val="a"/>
        <w:tblW w:w="6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
        <w:gridCol w:w="1890"/>
        <w:gridCol w:w="1980"/>
        <w:gridCol w:w="1890"/>
      </w:tblGrid>
      <w:tr w:rsidR="00EC6674" w:rsidTr="007B5E3B">
        <w:trPr>
          <w:trHeight w:val="760"/>
          <w:jc w:val="center"/>
        </w:trPr>
        <w:tc>
          <w:tcPr>
            <w:tcW w:w="895" w:type="dxa"/>
          </w:tcPr>
          <w:p w:rsidR="00EC6674" w:rsidRDefault="00EC6674" w:rsidP="00EC6674">
            <w:pPr>
              <w:rPr>
                <w:rFonts w:ascii="Calibri" w:eastAsia="Calibri" w:hAnsi="Calibri" w:cs="Calibri"/>
                <w:b/>
              </w:rPr>
            </w:pPr>
            <w:r>
              <w:rPr>
                <w:rFonts w:ascii="Calibri" w:eastAsia="Calibri" w:hAnsi="Calibri" w:cs="Calibri"/>
                <w:b/>
              </w:rPr>
              <w:t>Year</w:t>
            </w:r>
          </w:p>
        </w:tc>
        <w:tc>
          <w:tcPr>
            <w:tcW w:w="1890" w:type="dxa"/>
          </w:tcPr>
          <w:p w:rsidR="00EC6674" w:rsidRPr="00EC6674" w:rsidRDefault="00EC6674" w:rsidP="00EC6674">
            <w:pPr>
              <w:jc w:val="center"/>
              <w:rPr>
                <w:rFonts w:ascii="Calibri" w:eastAsia="Calibri" w:hAnsi="Calibri" w:cs="Calibri"/>
                <w:b/>
              </w:rPr>
            </w:pPr>
            <w:r>
              <w:rPr>
                <w:rFonts w:ascii="Calibri" w:eastAsia="Calibri" w:hAnsi="Calibri" w:cs="Calibri"/>
                <w:b/>
              </w:rPr>
              <w:t>Active Nests (Total)</w:t>
            </w:r>
          </w:p>
        </w:tc>
        <w:tc>
          <w:tcPr>
            <w:tcW w:w="1980" w:type="dxa"/>
          </w:tcPr>
          <w:p w:rsidR="00EC6674" w:rsidRDefault="00EC6674" w:rsidP="00EC6674">
            <w:pPr>
              <w:jc w:val="center"/>
              <w:rPr>
                <w:rFonts w:ascii="Calibri" w:eastAsia="Calibri" w:hAnsi="Calibri" w:cs="Calibri"/>
                <w:b/>
              </w:rPr>
            </w:pPr>
            <w:r>
              <w:rPr>
                <w:rFonts w:ascii="Calibri" w:eastAsia="Calibri" w:hAnsi="Calibri" w:cs="Calibri"/>
                <w:b/>
              </w:rPr>
              <w:t>Incubating Adults</w:t>
            </w:r>
          </w:p>
          <w:p w:rsidR="00EC6674" w:rsidRDefault="00EC6674" w:rsidP="00EC6674">
            <w:pPr>
              <w:jc w:val="center"/>
              <w:rPr>
                <w:rFonts w:ascii="Calibri" w:eastAsia="Calibri" w:hAnsi="Calibri" w:cs="Calibri"/>
                <w:b/>
                <w:sz w:val="18"/>
                <w:szCs w:val="18"/>
              </w:rPr>
            </w:pPr>
          </w:p>
          <w:p w:rsidR="00EC6674" w:rsidRDefault="00EC6674" w:rsidP="00EC6674">
            <w:pPr>
              <w:jc w:val="center"/>
              <w:rPr>
                <w:rFonts w:ascii="Calibri" w:eastAsia="Calibri" w:hAnsi="Calibri" w:cs="Calibri"/>
                <w:b/>
              </w:rPr>
            </w:pPr>
            <w:r>
              <w:rPr>
                <w:rFonts w:ascii="Calibri" w:eastAsia="Calibri" w:hAnsi="Calibri" w:cs="Calibri"/>
                <w:b/>
                <w:sz w:val="18"/>
                <w:szCs w:val="18"/>
              </w:rPr>
              <w:t>(your symbol: __●___)</w:t>
            </w:r>
          </w:p>
        </w:tc>
        <w:tc>
          <w:tcPr>
            <w:tcW w:w="1890" w:type="dxa"/>
          </w:tcPr>
          <w:p w:rsidR="00EC6674" w:rsidRDefault="00EC6674" w:rsidP="00EC6674">
            <w:pPr>
              <w:jc w:val="center"/>
              <w:rPr>
                <w:rFonts w:ascii="Calibri" w:eastAsia="Calibri" w:hAnsi="Calibri" w:cs="Calibri"/>
                <w:b/>
              </w:rPr>
            </w:pPr>
            <w:r>
              <w:rPr>
                <w:rFonts w:ascii="Calibri" w:eastAsia="Calibri" w:hAnsi="Calibri" w:cs="Calibri"/>
                <w:b/>
              </w:rPr>
              <w:t>Chicks Alone</w:t>
            </w:r>
          </w:p>
          <w:p w:rsidR="00EC6674" w:rsidRDefault="00EC6674" w:rsidP="00EC6674">
            <w:pPr>
              <w:jc w:val="center"/>
              <w:rPr>
                <w:rFonts w:ascii="Calibri" w:eastAsia="Calibri" w:hAnsi="Calibri" w:cs="Calibri"/>
                <w:b/>
                <w:sz w:val="18"/>
                <w:szCs w:val="18"/>
              </w:rPr>
            </w:pPr>
          </w:p>
          <w:p w:rsidR="00EC6674" w:rsidRDefault="00EC6674" w:rsidP="00EC6674">
            <w:pPr>
              <w:jc w:val="center"/>
              <w:rPr>
                <w:rFonts w:ascii="Calibri" w:eastAsia="Calibri" w:hAnsi="Calibri" w:cs="Calibri"/>
                <w:b/>
              </w:rPr>
            </w:pPr>
            <w:r>
              <w:rPr>
                <w:rFonts w:ascii="Calibri" w:eastAsia="Calibri" w:hAnsi="Calibri" w:cs="Calibri"/>
                <w:b/>
                <w:sz w:val="18"/>
                <w:szCs w:val="18"/>
              </w:rPr>
              <w:t>(your symbol: __○__)</w:t>
            </w:r>
          </w:p>
        </w:tc>
      </w:tr>
      <w:tr w:rsidR="00A31553" w:rsidTr="007B5E3B">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2009</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71</w:t>
            </w:r>
          </w:p>
        </w:tc>
        <w:tc>
          <w:tcPr>
            <w:tcW w:w="1980" w:type="dxa"/>
            <w:vAlign w:val="center"/>
          </w:tcPr>
          <w:p w:rsidR="00A31553" w:rsidRDefault="00A31553" w:rsidP="00A31553">
            <w:pPr>
              <w:jc w:val="center"/>
              <w:rPr>
                <w:rFonts w:ascii="Calibri" w:hAnsi="Calibri" w:cs="Calibri"/>
                <w:color w:val="000000"/>
                <w:sz w:val="22"/>
                <w:szCs w:val="22"/>
              </w:rPr>
            </w:pPr>
            <w:r>
              <w:rPr>
                <w:rFonts w:ascii="Calibri" w:eastAsia="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71</w:t>
            </w:r>
          </w:p>
        </w:tc>
      </w:tr>
      <w:tr w:rsidR="00A31553" w:rsidTr="007B5E3B">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61</w:t>
            </w:r>
          </w:p>
        </w:tc>
        <w:tc>
          <w:tcPr>
            <w:tcW w:w="1980" w:type="dxa"/>
            <w:vAlign w:val="center"/>
          </w:tcPr>
          <w:p w:rsidR="00A31553" w:rsidRDefault="00A31553" w:rsidP="00A31553">
            <w:pPr>
              <w:jc w:val="center"/>
              <w:rPr>
                <w:rFonts w:ascii="Calibri" w:hAnsi="Calibri" w:cs="Calibri"/>
                <w:color w:val="000000"/>
                <w:sz w:val="22"/>
                <w:szCs w:val="22"/>
              </w:rPr>
            </w:pPr>
            <w:r>
              <w:rPr>
                <w:rFonts w:ascii="Calibri" w:eastAsia="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61</w:t>
            </w:r>
          </w:p>
        </w:tc>
      </w:tr>
      <w:tr w:rsidR="00A31553" w:rsidTr="007B5E3B">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2011</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66</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66</w:t>
            </w:r>
          </w:p>
        </w:tc>
      </w:tr>
      <w:tr w:rsidR="00A31553" w:rsidTr="007B5E3B">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2012</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137</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137</w:t>
            </w:r>
          </w:p>
        </w:tc>
      </w:tr>
      <w:tr w:rsidR="00A31553" w:rsidTr="007B5E3B">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2013</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175</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175</w:t>
            </w:r>
          </w:p>
        </w:tc>
      </w:tr>
      <w:tr w:rsidR="00A31553" w:rsidTr="007B5E3B">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2014</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126</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126</w:t>
            </w:r>
          </w:p>
        </w:tc>
      </w:tr>
      <w:tr w:rsidR="00A31553" w:rsidTr="007B5E3B">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2015</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84</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84</w:t>
            </w:r>
          </w:p>
        </w:tc>
      </w:tr>
      <w:tr w:rsidR="00A31553" w:rsidTr="007B5E3B">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2016</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91</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91</w:t>
            </w:r>
          </w:p>
        </w:tc>
      </w:tr>
      <w:tr w:rsidR="00A31553" w:rsidTr="007B5E3B">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2017</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145</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145</w:t>
            </w:r>
          </w:p>
        </w:tc>
      </w:tr>
      <w:tr w:rsidR="00A31553" w:rsidTr="007B5E3B">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2018</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217</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217</w:t>
            </w:r>
          </w:p>
        </w:tc>
      </w:tr>
      <w:tr w:rsidR="00A31553" w:rsidTr="007B5E3B">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2019</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218</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218</w:t>
            </w:r>
          </w:p>
        </w:tc>
      </w:tr>
      <w:tr w:rsidR="00A31553" w:rsidTr="007B5E3B">
        <w:trPr>
          <w:trHeight w:val="280"/>
          <w:jc w:val="center"/>
        </w:trPr>
        <w:tc>
          <w:tcPr>
            <w:tcW w:w="895" w:type="dxa"/>
            <w:vAlign w:val="bottom"/>
          </w:tcPr>
          <w:p w:rsidR="00A31553" w:rsidRDefault="00A31553" w:rsidP="00A31553">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890" w:type="dxa"/>
            <w:vAlign w:val="bottom"/>
          </w:tcPr>
          <w:p w:rsidR="00A31553" w:rsidRDefault="00A31553" w:rsidP="00A31553">
            <w:pPr>
              <w:jc w:val="center"/>
              <w:rPr>
                <w:rFonts w:ascii="Calibri" w:hAnsi="Calibri" w:cs="Calibri"/>
                <w:b/>
                <w:bCs/>
                <w:color w:val="000000"/>
                <w:sz w:val="22"/>
                <w:szCs w:val="22"/>
              </w:rPr>
            </w:pPr>
            <w:r>
              <w:rPr>
                <w:rFonts w:ascii="Calibri" w:hAnsi="Calibri" w:cs="Calibri"/>
                <w:b/>
                <w:bCs/>
                <w:color w:val="000000"/>
                <w:sz w:val="22"/>
                <w:szCs w:val="22"/>
              </w:rPr>
              <w:t>1391</w:t>
            </w:r>
          </w:p>
        </w:tc>
        <w:tc>
          <w:tcPr>
            <w:tcW w:w="1980" w:type="dxa"/>
            <w:vAlign w:val="bottom"/>
          </w:tcPr>
          <w:p w:rsidR="00A31553" w:rsidRDefault="00A31553" w:rsidP="00A31553">
            <w:pPr>
              <w:jc w:val="center"/>
              <w:rPr>
                <w:rFonts w:ascii="Calibri" w:hAnsi="Calibri" w:cs="Calibri"/>
                <w:b/>
                <w:bCs/>
                <w:color w:val="000000"/>
                <w:sz w:val="22"/>
                <w:szCs w:val="22"/>
              </w:rPr>
            </w:pPr>
            <w:r>
              <w:rPr>
                <w:rFonts w:ascii="Calibri" w:hAnsi="Calibri" w:cs="Calibri"/>
                <w:b/>
                <w:bCs/>
                <w:color w:val="000000"/>
                <w:sz w:val="22"/>
                <w:szCs w:val="22"/>
              </w:rPr>
              <w:t>0</w:t>
            </w:r>
          </w:p>
        </w:tc>
        <w:tc>
          <w:tcPr>
            <w:tcW w:w="1890" w:type="dxa"/>
            <w:vAlign w:val="bottom"/>
          </w:tcPr>
          <w:p w:rsidR="00A31553" w:rsidRDefault="00A31553" w:rsidP="00A31553">
            <w:pPr>
              <w:jc w:val="center"/>
              <w:rPr>
                <w:rFonts w:ascii="Calibri" w:hAnsi="Calibri" w:cs="Calibri"/>
                <w:b/>
                <w:bCs/>
                <w:color w:val="000000"/>
                <w:sz w:val="22"/>
                <w:szCs w:val="22"/>
              </w:rPr>
            </w:pPr>
            <w:r>
              <w:rPr>
                <w:rFonts w:ascii="Calibri" w:hAnsi="Calibri" w:cs="Calibri"/>
                <w:b/>
                <w:bCs/>
                <w:color w:val="000000"/>
                <w:sz w:val="22"/>
                <w:szCs w:val="22"/>
              </w:rPr>
              <w:t>1391</w:t>
            </w:r>
          </w:p>
        </w:tc>
      </w:tr>
    </w:tbl>
    <w:p w:rsidR="00A31553" w:rsidRDefault="00A31553" w:rsidP="00A31553">
      <w:pPr>
        <w:rPr>
          <w:rFonts w:ascii="Calibri" w:eastAsia="Calibri" w:hAnsi="Calibri" w:cs="Calibri"/>
        </w:rPr>
      </w:pPr>
    </w:p>
    <w:p w:rsidR="00843332" w:rsidRDefault="00843332" w:rsidP="00A31553">
      <w:pPr>
        <w:rPr>
          <w:rFonts w:ascii="Calibri" w:eastAsia="Calibri" w:hAnsi="Calibri" w:cs="Calibri"/>
        </w:rPr>
      </w:pPr>
    </w:p>
    <w:p w:rsidR="00843332" w:rsidRDefault="00843332" w:rsidP="00843332">
      <w:pPr>
        <w:jc w:val="center"/>
        <w:rPr>
          <w:rFonts w:ascii="Calibri" w:eastAsia="Calibri" w:hAnsi="Calibri" w:cs="Calibri"/>
        </w:rPr>
      </w:pPr>
      <w:r w:rsidRPr="00843332">
        <w:rPr>
          <w:rFonts w:ascii="Calibri" w:eastAsia="Calibri" w:hAnsi="Calibri" w:cs="Calibri"/>
          <w:noProof/>
        </w:rPr>
        <w:drawing>
          <wp:inline distT="0" distB="0" distL="0" distR="0">
            <wp:extent cx="4330438" cy="36769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4599" cy="3680476"/>
                    </a:xfrm>
                    <a:prstGeom prst="rect">
                      <a:avLst/>
                    </a:prstGeom>
                    <a:noFill/>
                    <a:ln>
                      <a:noFill/>
                    </a:ln>
                  </pic:spPr>
                </pic:pic>
              </a:graphicData>
            </a:graphic>
          </wp:inline>
        </w:drawing>
      </w:r>
    </w:p>
    <w:p w:rsidR="00A31553" w:rsidRDefault="00A31553">
      <w:pPr>
        <w:rPr>
          <w:rFonts w:ascii="Calibri" w:eastAsia="Calibri" w:hAnsi="Calibri" w:cs="Calibri"/>
        </w:rPr>
      </w:pPr>
    </w:p>
    <w:p w:rsidR="00602165" w:rsidRDefault="00602165" w:rsidP="001968F1">
      <w:pPr>
        <w:rPr>
          <w:rFonts w:ascii="Calibri" w:eastAsia="Calibri" w:hAnsi="Calibri" w:cs="Calibri"/>
        </w:rPr>
      </w:pPr>
    </w:p>
    <w:p w:rsidR="00A31553" w:rsidRDefault="00A31553" w:rsidP="001968F1">
      <w:pPr>
        <w:rPr>
          <w:rFonts w:ascii="Calibri" w:eastAsia="Calibri" w:hAnsi="Calibri" w:cs="Calibri"/>
        </w:rPr>
      </w:pPr>
    </w:p>
    <w:p w:rsidR="00E2465D" w:rsidRDefault="00E2465D">
      <w:pPr>
        <w:rPr>
          <w:rFonts w:ascii="Calibri" w:eastAsia="Calibri" w:hAnsi="Calibri" w:cs="Calibri"/>
          <w:b/>
        </w:rPr>
      </w:pPr>
      <w:r>
        <w:rPr>
          <w:rFonts w:ascii="Calibri" w:eastAsia="Calibri" w:hAnsi="Calibri" w:cs="Calibri"/>
          <w:b/>
        </w:rPr>
        <w:br w:type="page"/>
      </w:r>
    </w:p>
    <w:p w:rsidR="00D63E02" w:rsidRDefault="003D4F9A">
      <w:pPr>
        <w:rPr>
          <w:rFonts w:ascii="Calibri" w:eastAsia="Calibri" w:hAnsi="Calibri" w:cs="Calibri"/>
        </w:rPr>
      </w:pPr>
      <w:r>
        <w:rPr>
          <w:rFonts w:ascii="Calibri" w:eastAsia="Calibri" w:hAnsi="Calibri" w:cs="Calibri"/>
          <w:b/>
        </w:rPr>
        <w:lastRenderedPageBreak/>
        <w:t xml:space="preserve">Directions for Calculating Nesting </w:t>
      </w:r>
      <w:r w:rsidRPr="00716C11">
        <w:rPr>
          <w:rFonts w:ascii="Calibri" w:eastAsia="Calibri" w:hAnsi="Calibri" w:cs="Calibri"/>
          <w:b/>
        </w:rPr>
        <w:t>Success</w:t>
      </w:r>
      <w:r w:rsidR="00716C11">
        <w:rPr>
          <w:rFonts w:ascii="Calibri" w:eastAsia="Calibri" w:hAnsi="Calibri" w:cs="Calibri"/>
        </w:rPr>
        <w:br/>
      </w:r>
    </w:p>
    <w:p w:rsidR="00602165" w:rsidRDefault="002D5BF1">
      <w:pPr>
        <w:rPr>
          <w:rFonts w:ascii="Calibri" w:eastAsia="Calibri" w:hAnsi="Calibri" w:cs="Calibri"/>
        </w:rPr>
      </w:pPr>
      <w:r>
        <w:rPr>
          <w:rFonts w:ascii="Calibri" w:eastAsia="Calibri" w:hAnsi="Calibri" w:cs="Calibri"/>
        </w:rPr>
        <w:t xml:space="preserve">To quantify how well shearwater reproduction has gone in different years, researchers compare the number of active nests in July (the incubation period) and in September (the chick-rearing period) of the same year.  </w:t>
      </w:r>
      <w:r w:rsidR="003D4F9A">
        <w:rPr>
          <w:rFonts w:ascii="Calibri" w:eastAsia="Calibri" w:hAnsi="Calibri" w:cs="Calibri"/>
        </w:rPr>
        <w:t>Because the number of active nests in July varies from year to year, this comparison involves calculating the percentage of the nests initially documented in the first count (July) that remained in the second count</w:t>
      </w:r>
      <w:r w:rsidR="006D0DF3">
        <w:rPr>
          <w:rFonts w:ascii="Calibri" w:eastAsia="Calibri" w:hAnsi="Calibri" w:cs="Calibri"/>
        </w:rPr>
        <w:t xml:space="preserve"> (September).  Note that the number of active nests in July is </w:t>
      </w:r>
      <w:r w:rsidR="00EC3DA3">
        <w:rPr>
          <w:rFonts w:ascii="Calibri" w:eastAsia="Calibri" w:hAnsi="Calibri" w:cs="Calibri"/>
        </w:rPr>
        <w:t>always larger</w:t>
      </w:r>
      <w:r w:rsidR="003D4F9A">
        <w:rPr>
          <w:rFonts w:ascii="Calibri" w:eastAsia="Calibri" w:hAnsi="Calibri" w:cs="Calibri"/>
        </w:rPr>
        <w:t xml:space="preserve"> than in September</w:t>
      </w:r>
      <w:r w:rsidR="00EC3DA3">
        <w:rPr>
          <w:rFonts w:ascii="Calibri" w:eastAsia="Calibri" w:hAnsi="Calibri" w:cs="Calibri"/>
        </w:rPr>
        <w:t xml:space="preserve">, </w:t>
      </w:r>
      <w:r w:rsidR="003D4F9A">
        <w:rPr>
          <w:rFonts w:ascii="Calibri" w:eastAsia="Calibri" w:hAnsi="Calibri" w:cs="Calibri"/>
        </w:rPr>
        <w:t>because some nests fail: some egg do not hatch into a chick, and some chicks die before they are counted.  So, we set</w:t>
      </w:r>
      <w:r w:rsidR="00EC3DA3">
        <w:rPr>
          <w:rFonts w:ascii="Calibri" w:eastAsia="Calibri" w:hAnsi="Calibri" w:cs="Calibri"/>
        </w:rPr>
        <w:t xml:space="preserve"> up </w:t>
      </w:r>
      <w:r w:rsidR="006D0DF3">
        <w:rPr>
          <w:rFonts w:ascii="Calibri" w:eastAsia="Calibri" w:hAnsi="Calibri" w:cs="Calibri"/>
        </w:rPr>
        <w:t xml:space="preserve">the </w:t>
      </w:r>
      <w:r w:rsidR="003D4F9A">
        <w:rPr>
          <w:rFonts w:ascii="Calibri" w:eastAsia="Calibri" w:hAnsi="Calibri" w:cs="Calibri"/>
        </w:rPr>
        <w:t xml:space="preserve">number of active nests in July as the </w:t>
      </w:r>
      <w:r w:rsidR="006D0DF3">
        <w:rPr>
          <w:rFonts w:ascii="Calibri" w:eastAsia="Calibri" w:hAnsi="Calibri" w:cs="Calibri"/>
        </w:rPr>
        <w:t>total (100%)</w:t>
      </w:r>
      <w:r w:rsidR="003D4F9A">
        <w:rPr>
          <w:rFonts w:ascii="Calibri" w:eastAsia="Calibri" w:hAnsi="Calibri" w:cs="Calibri"/>
        </w:rPr>
        <w:t xml:space="preserve"> for that </w:t>
      </w:r>
      <w:r w:rsidR="00536626">
        <w:rPr>
          <w:rFonts w:ascii="Calibri" w:eastAsia="Calibri" w:hAnsi="Calibri" w:cs="Calibri"/>
        </w:rPr>
        <w:t>year</w:t>
      </w:r>
      <w:r w:rsidR="006D0DF3">
        <w:rPr>
          <w:rFonts w:ascii="Calibri" w:eastAsia="Calibri" w:hAnsi="Calibri" w:cs="Calibri"/>
        </w:rPr>
        <w:t xml:space="preserve">.  </w:t>
      </w:r>
      <w:r w:rsidR="003D4F9A">
        <w:rPr>
          <w:rFonts w:ascii="Calibri" w:eastAsia="Calibri" w:hAnsi="Calibri" w:cs="Calibri"/>
        </w:rPr>
        <w:t xml:space="preserve">Then, we calculate the proportion that remain in September.  </w:t>
      </w:r>
      <w:r w:rsidR="006D0DF3">
        <w:rPr>
          <w:rFonts w:ascii="Calibri" w:eastAsia="Calibri" w:hAnsi="Calibri" w:cs="Calibri"/>
        </w:rPr>
        <w:t>For example, if there were 200 active nests in July and only 50 active nests in S</w:t>
      </w:r>
      <w:r w:rsidR="003D4F9A">
        <w:rPr>
          <w:rFonts w:ascii="Calibri" w:eastAsia="Calibri" w:hAnsi="Calibri" w:cs="Calibri"/>
        </w:rPr>
        <w:t xml:space="preserve">eptember, 25% (50 / 200) of </w:t>
      </w:r>
      <w:r w:rsidR="006D0DF3">
        <w:rPr>
          <w:rFonts w:ascii="Calibri" w:eastAsia="Calibri" w:hAnsi="Calibri" w:cs="Calibri"/>
        </w:rPr>
        <w:t>nests were succes</w:t>
      </w:r>
      <w:r w:rsidR="003D4F9A">
        <w:rPr>
          <w:rFonts w:ascii="Calibri" w:eastAsia="Calibri" w:hAnsi="Calibri" w:cs="Calibri"/>
        </w:rPr>
        <w:t xml:space="preserve">sful and 75% (175 / 200) of </w:t>
      </w:r>
      <w:r w:rsidR="006D0DF3">
        <w:rPr>
          <w:rFonts w:ascii="Calibri" w:eastAsia="Calibri" w:hAnsi="Calibri" w:cs="Calibri"/>
        </w:rPr>
        <w:t>nests failed.</w:t>
      </w:r>
      <w:r w:rsidR="003D4F9A">
        <w:rPr>
          <w:rFonts w:ascii="Calibri" w:eastAsia="Calibri" w:hAnsi="Calibri" w:cs="Calibri"/>
        </w:rPr>
        <w:t xml:space="preserve"> Note, these proportions add to 100%.</w:t>
      </w:r>
      <w:r w:rsidR="006D0DF3">
        <w:rPr>
          <w:rFonts w:ascii="Calibri" w:eastAsia="Calibri" w:hAnsi="Calibri" w:cs="Calibri"/>
        </w:rPr>
        <w:t xml:space="preserve">   </w:t>
      </w:r>
    </w:p>
    <w:p w:rsidR="00602165" w:rsidRDefault="00602165">
      <w:pPr>
        <w:rPr>
          <w:rFonts w:ascii="Calibri" w:eastAsia="Calibri" w:hAnsi="Calibri" w:cs="Calibri"/>
        </w:rPr>
      </w:pPr>
    </w:p>
    <w:p w:rsidR="00536626" w:rsidRDefault="003D4F9A" w:rsidP="00536626">
      <w:pPr>
        <w:rPr>
          <w:rFonts w:ascii="Calibri" w:eastAsia="Calibri" w:hAnsi="Calibri" w:cs="Calibri"/>
        </w:rPr>
      </w:pPr>
      <w:r>
        <w:rPr>
          <w:rFonts w:ascii="Calibri" w:eastAsia="Calibri" w:hAnsi="Calibri" w:cs="Calibri"/>
        </w:rPr>
        <w:t xml:space="preserve">Calculate the nest success rate for each year (2009 - 2019) using a calculator and the provided data sheet.  Then, summarize the nest success data across all years, using four variables: the mean (the average of the data), the median (the mid-point of the data), the minimum, and the maximum. Show your work, in the spaces provided in the table below. </w:t>
      </w:r>
      <w:r w:rsidR="00536626">
        <w:rPr>
          <w:rFonts w:ascii="Calibri" w:eastAsia="Calibri" w:hAnsi="Calibri" w:cs="Calibri"/>
        </w:rPr>
        <w:br/>
      </w:r>
    </w:p>
    <w:p w:rsidR="00AE0152" w:rsidRDefault="00AE0152" w:rsidP="00536626">
      <w:pPr>
        <w:rPr>
          <w:rFonts w:ascii="Calibri" w:eastAsia="Calibri" w:hAnsi="Calibri" w:cs="Calibri"/>
        </w:rPr>
      </w:pPr>
    </w:p>
    <w:tbl>
      <w:tblPr>
        <w:tblW w:w="10890" w:type="dxa"/>
        <w:tblInd w:w="-5" w:type="dxa"/>
        <w:tblLook w:val="04A0" w:firstRow="1" w:lastRow="0" w:firstColumn="1" w:lastColumn="0" w:noHBand="0" w:noVBand="1"/>
      </w:tblPr>
      <w:tblGrid>
        <w:gridCol w:w="1203"/>
        <w:gridCol w:w="940"/>
        <w:gridCol w:w="719"/>
        <w:gridCol w:w="642"/>
        <w:gridCol w:w="745"/>
        <w:gridCol w:w="753"/>
        <w:gridCol w:w="642"/>
        <w:gridCol w:w="642"/>
        <w:gridCol w:w="642"/>
        <w:gridCol w:w="642"/>
        <w:gridCol w:w="753"/>
        <w:gridCol w:w="747"/>
        <w:gridCol w:w="898"/>
        <w:gridCol w:w="922"/>
      </w:tblGrid>
      <w:tr w:rsidR="00544631" w:rsidRPr="00536626" w:rsidTr="00544631">
        <w:trPr>
          <w:trHeight w:val="860"/>
        </w:trPr>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2C3" w:rsidRPr="00536626" w:rsidRDefault="001302C3" w:rsidP="00536626">
            <w:pPr>
              <w:jc w:val="center"/>
              <w:rPr>
                <w:rFonts w:ascii="Calibri" w:eastAsia="Times New Roman" w:hAnsi="Calibri" w:cs="Calibri"/>
                <w:b/>
                <w:bCs/>
                <w:color w:val="000000"/>
                <w:sz w:val="20"/>
                <w:szCs w:val="20"/>
              </w:rPr>
            </w:pPr>
            <w:r w:rsidRPr="00536626">
              <w:rPr>
                <w:rFonts w:ascii="Calibri" w:eastAsia="Times New Roman" w:hAnsi="Calibri" w:cs="Calibri"/>
                <w:b/>
                <w:bCs/>
                <w:color w:val="000000"/>
                <w:sz w:val="20"/>
                <w:szCs w:val="20"/>
              </w:rPr>
              <w:t xml:space="preserve">Year                      -------                                                                                                                                    Active Nests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302C3" w:rsidRPr="00536626" w:rsidRDefault="001302C3" w:rsidP="00536626">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2009</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1302C3" w:rsidRPr="00536626" w:rsidRDefault="001302C3" w:rsidP="00536626">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2010</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1302C3" w:rsidRPr="00536626" w:rsidRDefault="001302C3" w:rsidP="00536626">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2011</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1302C3" w:rsidRPr="00536626" w:rsidRDefault="001302C3" w:rsidP="00536626">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2012</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1302C3" w:rsidRPr="00536626" w:rsidRDefault="001302C3" w:rsidP="00536626">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2013</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1302C3" w:rsidRPr="00536626" w:rsidRDefault="001302C3" w:rsidP="00536626">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2014</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1302C3" w:rsidRPr="00536626" w:rsidRDefault="001302C3" w:rsidP="00536626">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2015</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1302C3" w:rsidRPr="00536626" w:rsidRDefault="001302C3" w:rsidP="00536626">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2016</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1302C3" w:rsidRPr="00536626" w:rsidRDefault="001302C3" w:rsidP="00536626">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2017</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1302C3" w:rsidRPr="00536626" w:rsidRDefault="001302C3" w:rsidP="00536626">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2018</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1302C3" w:rsidRPr="00536626" w:rsidRDefault="001302C3" w:rsidP="00536626">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2019</w:t>
            </w:r>
          </w:p>
        </w:tc>
        <w:tc>
          <w:tcPr>
            <w:tcW w:w="898" w:type="dxa"/>
            <w:tcBorders>
              <w:top w:val="single" w:sz="4" w:space="0" w:color="auto"/>
              <w:left w:val="nil"/>
              <w:bottom w:val="single" w:sz="4" w:space="0" w:color="auto"/>
              <w:right w:val="single" w:sz="4" w:space="0" w:color="auto"/>
            </w:tcBorders>
          </w:tcPr>
          <w:p w:rsidR="001302C3" w:rsidRPr="005C4190" w:rsidRDefault="001302C3" w:rsidP="00536626">
            <w:pPr>
              <w:jc w:val="center"/>
              <w:rPr>
                <w:rFonts w:ascii="Calibri" w:eastAsia="Calibri" w:hAnsi="Calibri" w:cs="Calibri"/>
                <w:b/>
                <w:bCs/>
                <w:color w:val="000000"/>
                <w:sz w:val="20"/>
                <w:szCs w:val="20"/>
                <w:highlight w:val="yellow"/>
              </w:rPr>
            </w:pPr>
          </w:p>
          <w:p w:rsidR="001302C3" w:rsidRPr="005C4190" w:rsidRDefault="001302C3" w:rsidP="00536626">
            <w:pPr>
              <w:jc w:val="center"/>
              <w:rPr>
                <w:rFonts w:ascii="Calibri" w:eastAsia="Calibri" w:hAnsi="Calibri" w:cs="Calibri"/>
                <w:b/>
                <w:bCs/>
                <w:color w:val="000000"/>
                <w:sz w:val="20"/>
                <w:szCs w:val="20"/>
                <w:highlight w:val="yellow"/>
              </w:rPr>
            </w:pPr>
          </w:p>
          <w:p w:rsidR="001302C3" w:rsidRPr="005C4190" w:rsidRDefault="001302C3" w:rsidP="00536626">
            <w:pPr>
              <w:jc w:val="center"/>
              <w:rPr>
                <w:rFonts w:ascii="Calibri" w:eastAsia="Calibri" w:hAnsi="Calibri" w:cs="Calibri"/>
                <w:b/>
                <w:bCs/>
                <w:color w:val="000000"/>
                <w:sz w:val="20"/>
                <w:szCs w:val="20"/>
                <w:highlight w:val="yellow"/>
              </w:rPr>
            </w:pPr>
          </w:p>
          <w:p w:rsidR="001302C3" w:rsidRPr="005C4190" w:rsidRDefault="001302C3" w:rsidP="00536626">
            <w:pPr>
              <w:jc w:val="center"/>
              <w:rPr>
                <w:rFonts w:ascii="Calibri" w:eastAsia="Calibri" w:hAnsi="Calibri" w:cs="Calibri"/>
                <w:b/>
                <w:bCs/>
                <w:color w:val="000000"/>
                <w:sz w:val="20"/>
                <w:szCs w:val="20"/>
                <w:highlight w:val="yellow"/>
              </w:rPr>
            </w:pPr>
            <w:r w:rsidRPr="005C4190">
              <w:rPr>
                <w:rFonts w:ascii="Calibri" w:eastAsia="Calibri" w:hAnsi="Calibri" w:cs="Calibri"/>
                <w:b/>
                <w:bCs/>
                <w:color w:val="000000"/>
                <w:sz w:val="20"/>
                <w:szCs w:val="20"/>
                <w:highlight w:val="yellow"/>
              </w:rPr>
              <w:t>Average</w:t>
            </w:r>
          </w:p>
        </w:tc>
        <w:tc>
          <w:tcPr>
            <w:tcW w:w="922" w:type="dxa"/>
            <w:tcBorders>
              <w:top w:val="single" w:sz="4" w:space="0" w:color="auto"/>
              <w:left w:val="nil"/>
              <w:bottom w:val="single" w:sz="4" w:space="0" w:color="auto"/>
              <w:right w:val="single" w:sz="4" w:space="0" w:color="auto"/>
            </w:tcBorders>
          </w:tcPr>
          <w:p w:rsidR="001302C3" w:rsidRPr="005C4190" w:rsidRDefault="001302C3" w:rsidP="00536626">
            <w:pPr>
              <w:jc w:val="center"/>
              <w:rPr>
                <w:rFonts w:ascii="Calibri" w:eastAsia="Calibri" w:hAnsi="Calibri" w:cs="Calibri"/>
                <w:b/>
                <w:bCs/>
                <w:color w:val="000000"/>
                <w:sz w:val="20"/>
                <w:szCs w:val="20"/>
                <w:highlight w:val="yellow"/>
              </w:rPr>
            </w:pPr>
          </w:p>
          <w:p w:rsidR="001302C3" w:rsidRPr="005C4190" w:rsidRDefault="001302C3" w:rsidP="00536626">
            <w:pPr>
              <w:jc w:val="center"/>
              <w:rPr>
                <w:rFonts w:ascii="Calibri" w:eastAsia="Calibri" w:hAnsi="Calibri" w:cs="Calibri"/>
                <w:b/>
                <w:bCs/>
                <w:color w:val="000000"/>
                <w:sz w:val="20"/>
                <w:szCs w:val="20"/>
                <w:highlight w:val="yellow"/>
              </w:rPr>
            </w:pPr>
          </w:p>
          <w:p w:rsidR="001302C3" w:rsidRPr="005C4190" w:rsidRDefault="001302C3" w:rsidP="00536626">
            <w:pPr>
              <w:jc w:val="center"/>
              <w:rPr>
                <w:rFonts w:ascii="Calibri" w:eastAsia="Calibri" w:hAnsi="Calibri" w:cs="Calibri"/>
                <w:b/>
                <w:bCs/>
                <w:color w:val="000000"/>
                <w:sz w:val="20"/>
                <w:szCs w:val="20"/>
                <w:highlight w:val="yellow"/>
              </w:rPr>
            </w:pPr>
          </w:p>
          <w:p w:rsidR="001302C3" w:rsidRPr="005C4190" w:rsidRDefault="001302C3" w:rsidP="00536626">
            <w:pPr>
              <w:jc w:val="center"/>
              <w:rPr>
                <w:rFonts w:ascii="Calibri" w:eastAsia="Calibri" w:hAnsi="Calibri" w:cs="Calibri"/>
                <w:b/>
                <w:bCs/>
                <w:color w:val="000000"/>
                <w:sz w:val="20"/>
                <w:szCs w:val="20"/>
                <w:highlight w:val="yellow"/>
              </w:rPr>
            </w:pPr>
            <w:r w:rsidRPr="005C4190">
              <w:rPr>
                <w:rFonts w:ascii="Calibri" w:eastAsia="Calibri" w:hAnsi="Calibri" w:cs="Calibri"/>
                <w:b/>
                <w:bCs/>
                <w:color w:val="000000"/>
                <w:sz w:val="20"/>
                <w:szCs w:val="20"/>
                <w:highlight w:val="yellow"/>
              </w:rPr>
              <w:t>Median</w:t>
            </w:r>
          </w:p>
        </w:tc>
      </w:tr>
      <w:tr w:rsidR="00544631" w:rsidRPr="00536626" w:rsidTr="00544631">
        <w:trPr>
          <w:trHeight w:val="602"/>
        </w:trPr>
        <w:tc>
          <w:tcPr>
            <w:tcW w:w="1203" w:type="dxa"/>
            <w:tcBorders>
              <w:top w:val="nil"/>
              <w:left w:val="single" w:sz="4" w:space="0" w:color="auto"/>
              <w:bottom w:val="single" w:sz="4" w:space="0" w:color="auto"/>
              <w:right w:val="single" w:sz="4" w:space="0" w:color="auto"/>
            </w:tcBorders>
            <w:shd w:val="clear" w:color="auto" w:fill="auto"/>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September Count</w:t>
            </w:r>
          </w:p>
        </w:tc>
        <w:tc>
          <w:tcPr>
            <w:tcW w:w="940"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71</w:t>
            </w:r>
          </w:p>
        </w:tc>
        <w:tc>
          <w:tcPr>
            <w:tcW w:w="719"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61</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66</w:t>
            </w:r>
          </w:p>
        </w:tc>
        <w:tc>
          <w:tcPr>
            <w:tcW w:w="745"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137</w:t>
            </w:r>
          </w:p>
        </w:tc>
        <w:tc>
          <w:tcPr>
            <w:tcW w:w="753"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175</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126</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84</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91</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145</w:t>
            </w:r>
          </w:p>
        </w:tc>
        <w:tc>
          <w:tcPr>
            <w:tcW w:w="753"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217</w:t>
            </w:r>
          </w:p>
        </w:tc>
        <w:tc>
          <w:tcPr>
            <w:tcW w:w="747"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218</w:t>
            </w:r>
          </w:p>
        </w:tc>
        <w:tc>
          <w:tcPr>
            <w:tcW w:w="898" w:type="dxa"/>
            <w:tcBorders>
              <w:top w:val="nil"/>
              <w:left w:val="nil"/>
              <w:bottom w:val="single" w:sz="4" w:space="0" w:color="auto"/>
              <w:right w:val="single" w:sz="4" w:space="0" w:color="auto"/>
            </w:tcBorders>
            <w:vAlign w:val="bottom"/>
          </w:tcPr>
          <w:p w:rsidR="00544631" w:rsidRPr="005C4190" w:rsidRDefault="00544631" w:rsidP="00544631">
            <w:pPr>
              <w:jc w:val="center"/>
              <w:rPr>
                <w:rFonts w:ascii="Calibri" w:hAnsi="Calibri" w:cs="Calibri"/>
                <w:color w:val="000000"/>
                <w:sz w:val="22"/>
                <w:szCs w:val="22"/>
                <w:highlight w:val="yellow"/>
              </w:rPr>
            </w:pPr>
            <w:r w:rsidRPr="005C4190">
              <w:rPr>
                <w:rFonts w:ascii="Calibri" w:hAnsi="Calibri" w:cs="Calibri"/>
                <w:color w:val="000000"/>
                <w:sz w:val="22"/>
                <w:szCs w:val="22"/>
                <w:highlight w:val="yellow"/>
              </w:rPr>
              <w:t>126.5</w:t>
            </w:r>
          </w:p>
        </w:tc>
        <w:tc>
          <w:tcPr>
            <w:tcW w:w="922" w:type="dxa"/>
            <w:tcBorders>
              <w:top w:val="nil"/>
              <w:left w:val="nil"/>
              <w:bottom w:val="single" w:sz="4" w:space="0" w:color="auto"/>
              <w:right w:val="single" w:sz="4" w:space="0" w:color="auto"/>
            </w:tcBorders>
            <w:vAlign w:val="bottom"/>
          </w:tcPr>
          <w:p w:rsidR="00544631" w:rsidRPr="005C4190" w:rsidRDefault="00544631" w:rsidP="00544631">
            <w:pPr>
              <w:jc w:val="center"/>
              <w:rPr>
                <w:rFonts w:ascii="Calibri" w:hAnsi="Calibri" w:cs="Calibri"/>
                <w:color w:val="000000"/>
                <w:sz w:val="22"/>
                <w:szCs w:val="22"/>
                <w:highlight w:val="yellow"/>
              </w:rPr>
            </w:pPr>
            <w:r w:rsidRPr="005C4190">
              <w:rPr>
                <w:rFonts w:ascii="Calibri" w:hAnsi="Calibri" w:cs="Calibri"/>
                <w:color w:val="000000"/>
                <w:sz w:val="22"/>
                <w:szCs w:val="22"/>
                <w:highlight w:val="yellow"/>
              </w:rPr>
              <w:t>126.0</w:t>
            </w:r>
          </w:p>
        </w:tc>
      </w:tr>
      <w:tr w:rsidR="00544631" w:rsidRPr="00536626" w:rsidTr="005C4190">
        <w:trPr>
          <w:trHeight w:val="620"/>
        </w:trPr>
        <w:tc>
          <w:tcPr>
            <w:tcW w:w="1203" w:type="dxa"/>
            <w:tcBorders>
              <w:top w:val="nil"/>
              <w:left w:val="single" w:sz="4" w:space="0" w:color="auto"/>
              <w:bottom w:val="single" w:sz="4" w:space="0" w:color="auto"/>
              <w:right w:val="single" w:sz="4" w:space="0" w:color="auto"/>
            </w:tcBorders>
            <w:shd w:val="clear" w:color="auto" w:fill="auto"/>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July                    Count</w:t>
            </w:r>
          </w:p>
        </w:tc>
        <w:tc>
          <w:tcPr>
            <w:tcW w:w="940"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106</w:t>
            </w:r>
          </w:p>
        </w:tc>
        <w:tc>
          <w:tcPr>
            <w:tcW w:w="719"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78</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138</w:t>
            </w:r>
          </w:p>
        </w:tc>
        <w:tc>
          <w:tcPr>
            <w:tcW w:w="745"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182</w:t>
            </w:r>
          </w:p>
        </w:tc>
        <w:tc>
          <w:tcPr>
            <w:tcW w:w="753"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201</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216</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268</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226</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273</w:t>
            </w:r>
          </w:p>
        </w:tc>
        <w:tc>
          <w:tcPr>
            <w:tcW w:w="753"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309</w:t>
            </w:r>
          </w:p>
        </w:tc>
        <w:tc>
          <w:tcPr>
            <w:tcW w:w="747" w:type="dxa"/>
            <w:tcBorders>
              <w:top w:val="nil"/>
              <w:left w:val="nil"/>
              <w:bottom w:val="single" w:sz="4" w:space="0" w:color="auto"/>
              <w:right w:val="single" w:sz="4" w:space="0" w:color="auto"/>
            </w:tcBorders>
            <w:shd w:val="clear" w:color="auto" w:fill="auto"/>
            <w:noWrap/>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318</w:t>
            </w:r>
          </w:p>
        </w:tc>
        <w:tc>
          <w:tcPr>
            <w:tcW w:w="898" w:type="dxa"/>
            <w:tcBorders>
              <w:top w:val="nil"/>
              <w:left w:val="nil"/>
              <w:bottom w:val="single" w:sz="4" w:space="0" w:color="auto"/>
              <w:right w:val="single" w:sz="4" w:space="0" w:color="auto"/>
            </w:tcBorders>
            <w:vAlign w:val="bottom"/>
          </w:tcPr>
          <w:p w:rsidR="00544631" w:rsidRPr="005C4190" w:rsidRDefault="00544631" w:rsidP="00544631">
            <w:pPr>
              <w:jc w:val="center"/>
              <w:rPr>
                <w:rFonts w:ascii="Calibri" w:hAnsi="Calibri" w:cs="Calibri"/>
                <w:color w:val="000000"/>
                <w:sz w:val="22"/>
                <w:szCs w:val="22"/>
                <w:highlight w:val="yellow"/>
              </w:rPr>
            </w:pPr>
            <w:r w:rsidRPr="005C4190">
              <w:rPr>
                <w:rFonts w:ascii="Calibri" w:hAnsi="Calibri" w:cs="Calibri"/>
                <w:color w:val="000000"/>
                <w:sz w:val="22"/>
                <w:szCs w:val="22"/>
                <w:highlight w:val="yellow"/>
              </w:rPr>
              <w:t>210.5</w:t>
            </w:r>
          </w:p>
        </w:tc>
        <w:tc>
          <w:tcPr>
            <w:tcW w:w="922" w:type="dxa"/>
            <w:tcBorders>
              <w:top w:val="nil"/>
              <w:left w:val="nil"/>
              <w:bottom w:val="single" w:sz="4" w:space="0" w:color="auto"/>
              <w:right w:val="single" w:sz="4" w:space="0" w:color="auto"/>
            </w:tcBorders>
            <w:vAlign w:val="bottom"/>
          </w:tcPr>
          <w:p w:rsidR="00544631" w:rsidRPr="005C4190" w:rsidRDefault="00544631" w:rsidP="00544631">
            <w:pPr>
              <w:jc w:val="center"/>
              <w:rPr>
                <w:rFonts w:ascii="Calibri" w:hAnsi="Calibri" w:cs="Calibri"/>
                <w:color w:val="000000"/>
                <w:sz w:val="22"/>
                <w:szCs w:val="22"/>
                <w:highlight w:val="yellow"/>
              </w:rPr>
            </w:pPr>
            <w:r w:rsidRPr="005C4190">
              <w:rPr>
                <w:rFonts w:ascii="Calibri" w:hAnsi="Calibri" w:cs="Calibri"/>
                <w:color w:val="000000"/>
                <w:sz w:val="22"/>
                <w:szCs w:val="22"/>
                <w:highlight w:val="yellow"/>
              </w:rPr>
              <w:t>216.0</w:t>
            </w:r>
          </w:p>
        </w:tc>
      </w:tr>
      <w:tr w:rsidR="00544631" w:rsidRPr="00536626" w:rsidTr="005C4190">
        <w:trPr>
          <w:trHeight w:val="854"/>
        </w:trPr>
        <w:tc>
          <w:tcPr>
            <w:tcW w:w="1203" w:type="dxa"/>
            <w:tcBorders>
              <w:top w:val="nil"/>
              <w:left w:val="single" w:sz="4" w:space="0" w:color="auto"/>
              <w:bottom w:val="single" w:sz="4" w:space="0" w:color="auto"/>
              <w:right w:val="single" w:sz="4" w:space="0" w:color="auto"/>
            </w:tcBorders>
            <w:shd w:val="clear" w:color="auto" w:fill="auto"/>
            <w:vAlign w:val="bottom"/>
            <w:hideMark/>
          </w:tcPr>
          <w:p w:rsidR="00544631" w:rsidRPr="00536626" w:rsidRDefault="00544631" w:rsidP="00544631">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Nesting Success (%)</w:t>
            </w:r>
          </w:p>
        </w:tc>
        <w:tc>
          <w:tcPr>
            <w:tcW w:w="940"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44631">
            <w:pPr>
              <w:jc w:val="center"/>
              <w:rPr>
                <w:rFonts w:ascii="Calibri" w:hAnsi="Calibri" w:cs="Calibri"/>
                <w:b/>
                <w:color w:val="000000"/>
                <w:sz w:val="22"/>
                <w:szCs w:val="22"/>
              </w:rPr>
            </w:pPr>
            <w:r w:rsidRPr="005C4190">
              <w:rPr>
                <w:rFonts w:ascii="Calibri" w:hAnsi="Calibri" w:cs="Calibri"/>
                <w:b/>
                <w:color w:val="000000"/>
                <w:sz w:val="22"/>
                <w:szCs w:val="22"/>
              </w:rPr>
              <w:t>67.0</w:t>
            </w:r>
          </w:p>
        </w:tc>
        <w:tc>
          <w:tcPr>
            <w:tcW w:w="719"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44631">
            <w:pPr>
              <w:jc w:val="center"/>
              <w:rPr>
                <w:rFonts w:ascii="Calibri" w:hAnsi="Calibri" w:cs="Calibri"/>
                <w:color w:val="0070C0"/>
                <w:sz w:val="22"/>
                <w:szCs w:val="22"/>
              </w:rPr>
            </w:pPr>
            <w:r w:rsidRPr="005C4190">
              <w:rPr>
                <w:rFonts w:ascii="Calibri" w:hAnsi="Calibri" w:cs="Calibri"/>
                <w:color w:val="0070C0"/>
                <w:sz w:val="22"/>
                <w:szCs w:val="22"/>
              </w:rPr>
              <w:t>78.2</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Default="00544631" w:rsidP="00544631">
            <w:pPr>
              <w:jc w:val="center"/>
              <w:rPr>
                <w:rFonts w:ascii="Calibri" w:hAnsi="Calibri" w:cs="Calibri"/>
                <w:color w:val="000000"/>
                <w:sz w:val="22"/>
                <w:szCs w:val="22"/>
              </w:rPr>
            </w:pPr>
            <w:r w:rsidRPr="005C4190">
              <w:rPr>
                <w:rFonts w:ascii="Calibri" w:hAnsi="Calibri" w:cs="Calibri"/>
                <w:color w:val="FF0000"/>
                <w:sz w:val="22"/>
                <w:szCs w:val="22"/>
              </w:rPr>
              <w:t>47.8</w:t>
            </w:r>
          </w:p>
        </w:tc>
        <w:tc>
          <w:tcPr>
            <w:tcW w:w="745"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44631">
            <w:pPr>
              <w:jc w:val="center"/>
              <w:rPr>
                <w:rFonts w:ascii="Calibri" w:hAnsi="Calibri" w:cs="Calibri"/>
                <w:color w:val="0070C0"/>
                <w:sz w:val="22"/>
                <w:szCs w:val="22"/>
              </w:rPr>
            </w:pPr>
            <w:r w:rsidRPr="005C4190">
              <w:rPr>
                <w:rFonts w:ascii="Calibri" w:hAnsi="Calibri" w:cs="Calibri"/>
                <w:color w:val="0070C0"/>
                <w:sz w:val="22"/>
                <w:szCs w:val="22"/>
              </w:rPr>
              <w:t>75.3</w:t>
            </w:r>
          </w:p>
        </w:tc>
        <w:tc>
          <w:tcPr>
            <w:tcW w:w="753"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44631">
            <w:pPr>
              <w:jc w:val="center"/>
              <w:rPr>
                <w:rFonts w:ascii="Calibri" w:hAnsi="Calibri" w:cs="Calibri"/>
                <w:color w:val="0070C0"/>
                <w:sz w:val="22"/>
                <w:szCs w:val="22"/>
              </w:rPr>
            </w:pPr>
            <w:r w:rsidRPr="005C4190">
              <w:rPr>
                <w:rFonts w:ascii="Calibri" w:hAnsi="Calibri" w:cs="Calibri"/>
                <w:color w:val="0070C0"/>
                <w:sz w:val="22"/>
                <w:szCs w:val="22"/>
              </w:rPr>
              <w:t>87.1</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44631">
            <w:pPr>
              <w:jc w:val="center"/>
              <w:rPr>
                <w:rFonts w:ascii="Calibri" w:hAnsi="Calibri" w:cs="Calibri"/>
                <w:color w:val="FF0000"/>
                <w:sz w:val="22"/>
                <w:szCs w:val="22"/>
              </w:rPr>
            </w:pPr>
            <w:r w:rsidRPr="005C4190">
              <w:rPr>
                <w:rFonts w:ascii="Calibri" w:hAnsi="Calibri" w:cs="Calibri"/>
                <w:color w:val="FF0000"/>
                <w:sz w:val="22"/>
                <w:szCs w:val="22"/>
              </w:rPr>
              <w:t>58.3</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44631">
            <w:pPr>
              <w:jc w:val="center"/>
              <w:rPr>
                <w:rFonts w:ascii="Calibri" w:hAnsi="Calibri" w:cs="Calibri"/>
                <w:color w:val="FF0000"/>
                <w:sz w:val="22"/>
                <w:szCs w:val="22"/>
              </w:rPr>
            </w:pPr>
            <w:r w:rsidRPr="005C4190">
              <w:rPr>
                <w:rFonts w:ascii="Calibri" w:hAnsi="Calibri" w:cs="Calibri"/>
                <w:color w:val="FF0000"/>
                <w:sz w:val="22"/>
                <w:szCs w:val="22"/>
              </w:rPr>
              <w:t>31.3</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44631">
            <w:pPr>
              <w:jc w:val="center"/>
              <w:rPr>
                <w:rFonts w:ascii="Calibri" w:hAnsi="Calibri" w:cs="Calibri"/>
                <w:color w:val="FF0000"/>
                <w:sz w:val="22"/>
                <w:szCs w:val="22"/>
              </w:rPr>
            </w:pPr>
            <w:r w:rsidRPr="005C4190">
              <w:rPr>
                <w:rFonts w:ascii="Calibri" w:hAnsi="Calibri" w:cs="Calibri"/>
                <w:color w:val="FF0000"/>
                <w:sz w:val="22"/>
                <w:szCs w:val="22"/>
              </w:rPr>
              <w:t>40.3</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44631">
            <w:pPr>
              <w:jc w:val="center"/>
              <w:rPr>
                <w:rFonts w:ascii="Calibri" w:hAnsi="Calibri" w:cs="Calibri"/>
                <w:color w:val="FF0000"/>
                <w:sz w:val="22"/>
                <w:szCs w:val="22"/>
              </w:rPr>
            </w:pPr>
            <w:r w:rsidRPr="005C4190">
              <w:rPr>
                <w:rFonts w:ascii="Calibri" w:hAnsi="Calibri" w:cs="Calibri"/>
                <w:color w:val="FF0000"/>
                <w:sz w:val="22"/>
                <w:szCs w:val="22"/>
              </w:rPr>
              <w:t>53.1</w:t>
            </w:r>
          </w:p>
        </w:tc>
        <w:tc>
          <w:tcPr>
            <w:tcW w:w="753"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44631">
            <w:pPr>
              <w:jc w:val="center"/>
              <w:rPr>
                <w:rFonts w:ascii="Calibri" w:hAnsi="Calibri" w:cs="Calibri"/>
                <w:color w:val="0070C0"/>
                <w:sz w:val="22"/>
                <w:szCs w:val="22"/>
              </w:rPr>
            </w:pPr>
            <w:r w:rsidRPr="005C4190">
              <w:rPr>
                <w:rFonts w:ascii="Calibri" w:hAnsi="Calibri" w:cs="Calibri"/>
                <w:color w:val="0070C0"/>
                <w:sz w:val="22"/>
                <w:szCs w:val="22"/>
              </w:rPr>
              <w:t>70.2</w:t>
            </w:r>
          </w:p>
        </w:tc>
        <w:tc>
          <w:tcPr>
            <w:tcW w:w="747"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44631">
            <w:pPr>
              <w:jc w:val="center"/>
              <w:rPr>
                <w:rFonts w:ascii="Calibri" w:hAnsi="Calibri" w:cs="Calibri"/>
                <w:color w:val="0070C0"/>
                <w:sz w:val="22"/>
                <w:szCs w:val="22"/>
              </w:rPr>
            </w:pPr>
            <w:r w:rsidRPr="005C4190">
              <w:rPr>
                <w:rFonts w:ascii="Calibri" w:hAnsi="Calibri" w:cs="Calibri"/>
                <w:color w:val="0070C0"/>
                <w:sz w:val="22"/>
                <w:szCs w:val="22"/>
              </w:rPr>
              <w:t>68.6</w:t>
            </w:r>
          </w:p>
        </w:tc>
        <w:tc>
          <w:tcPr>
            <w:tcW w:w="898" w:type="dxa"/>
            <w:tcBorders>
              <w:top w:val="single" w:sz="4" w:space="0" w:color="auto"/>
              <w:left w:val="nil"/>
              <w:bottom w:val="single" w:sz="4" w:space="0" w:color="auto"/>
              <w:right w:val="single" w:sz="4" w:space="0" w:color="auto"/>
            </w:tcBorders>
            <w:vAlign w:val="bottom"/>
          </w:tcPr>
          <w:p w:rsidR="00544631" w:rsidRPr="005C4190" w:rsidRDefault="00544631" w:rsidP="00544631">
            <w:pPr>
              <w:jc w:val="center"/>
              <w:rPr>
                <w:rFonts w:ascii="Calibri" w:hAnsi="Calibri" w:cs="Calibri"/>
                <w:color w:val="000000"/>
                <w:sz w:val="22"/>
                <w:szCs w:val="22"/>
                <w:highlight w:val="yellow"/>
              </w:rPr>
            </w:pPr>
            <w:r w:rsidRPr="005C4190">
              <w:rPr>
                <w:rFonts w:ascii="Calibri" w:hAnsi="Calibri" w:cs="Calibri"/>
                <w:color w:val="000000"/>
                <w:sz w:val="22"/>
                <w:szCs w:val="22"/>
                <w:highlight w:val="yellow"/>
              </w:rPr>
              <w:t>61.6</w:t>
            </w:r>
          </w:p>
        </w:tc>
        <w:tc>
          <w:tcPr>
            <w:tcW w:w="922" w:type="dxa"/>
            <w:tcBorders>
              <w:top w:val="single" w:sz="4" w:space="0" w:color="auto"/>
              <w:left w:val="nil"/>
              <w:bottom w:val="single" w:sz="4" w:space="0" w:color="auto"/>
              <w:right w:val="single" w:sz="4" w:space="0" w:color="auto"/>
            </w:tcBorders>
            <w:vAlign w:val="bottom"/>
          </w:tcPr>
          <w:p w:rsidR="00544631" w:rsidRPr="005C4190" w:rsidRDefault="00544631" w:rsidP="00544631">
            <w:pPr>
              <w:jc w:val="center"/>
              <w:rPr>
                <w:rFonts w:ascii="Calibri" w:hAnsi="Calibri" w:cs="Calibri"/>
                <w:color w:val="000000"/>
                <w:sz w:val="22"/>
                <w:szCs w:val="22"/>
                <w:highlight w:val="yellow"/>
              </w:rPr>
            </w:pPr>
            <w:r w:rsidRPr="005C4190">
              <w:rPr>
                <w:rFonts w:ascii="Calibri" w:hAnsi="Calibri" w:cs="Calibri"/>
                <w:color w:val="000000"/>
                <w:sz w:val="22"/>
                <w:szCs w:val="22"/>
                <w:highlight w:val="yellow"/>
              </w:rPr>
              <w:t>67.0</w:t>
            </w:r>
          </w:p>
        </w:tc>
      </w:tr>
      <w:tr w:rsidR="00544631" w:rsidRPr="00536626" w:rsidTr="003D4F9A">
        <w:trPr>
          <w:trHeight w:val="557"/>
        </w:trPr>
        <w:tc>
          <w:tcPr>
            <w:tcW w:w="1203" w:type="dxa"/>
            <w:tcBorders>
              <w:top w:val="nil"/>
              <w:left w:val="single" w:sz="4" w:space="0" w:color="auto"/>
              <w:bottom w:val="single" w:sz="4" w:space="0" w:color="auto"/>
              <w:right w:val="single" w:sz="4" w:space="0" w:color="auto"/>
            </w:tcBorders>
            <w:shd w:val="clear" w:color="auto" w:fill="auto"/>
            <w:vAlign w:val="bottom"/>
            <w:hideMark/>
          </w:tcPr>
          <w:p w:rsidR="001302C3" w:rsidRDefault="001302C3" w:rsidP="00544631">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Good or </w:t>
            </w:r>
          </w:p>
          <w:p w:rsidR="001302C3" w:rsidRPr="00536626" w:rsidRDefault="00544631" w:rsidP="00544631">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Bad </w:t>
            </w:r>
            <w:r w:rsidR="001302C3">
              <w:rPr>
                <w:rFonts w:ascii="Calibri" w:eastAsia="Times New Roman" w:hAnsi="Calibri" w:cs="Calibri"/>
                <w:color w:val="000000"/>
                <w:sz w:val="22"/>
                <w:szCs w:val="22"/>
              </w:rPr>
              <w:t>Year</w:t>
            </w:r>
            <w:r w:rsidR="001302C3" w:rsidRPr="00536626">
              <w:rPr>
                <w:rFonts w:ascii="Calibri" w:eastAsia="Times New Roman" w:hAnsi="Calibri" w:cs="Calibri"/>
                <w:color w:val="000000"/>
                <w:sz w:val="22"/>
                <w:szCs w:val="22"/>
              </w:rPr>
              <w:t>?</w:t>
            </w:r>
          </w:p>
        </w:tc>
        <w:tc>
          <w:tcPr>
            <w:tcW w:w="940" w:type="dxa"/>
            <w:tcBorders>
              <w:top w:val="nil"/>
              <w:left w:val="nil"/>
              <w:bottom w:val="single" w:sz="4" w:space="0" w:color="auto"/>
              <w:right w:val="single" w:sz="4" w:space="0" w:color="auto"/>
            </w:tcBorders>
            <w:shd w:val="clear" w:color="auto" w:fill="auto"/>
            <w:noWrap/>
            <w:vAlign w:val="bottom"/>
            <w:hideMark/>
          </w:tcPr>
          <w:p w:rsidR="001302C3" w:rsidRDefault="00544631" w:rsidP="00536626">
            <w:pPr>
              <w:rPr>
                <w:rFonts w:ascii="Calibri" w:eastAsia="Times New Roman" w:hAnsi="Calibri" w:cs="Calibri"/>
                <w:color w:val="000000"/>
                <w:sz w:val="22"/>
                <w:szCs w:val="22"/>
              </w:rPr>
            </w:pPr>
            <w:r>
              <w:rPr>
                <w:rFonts w:ascii="Calibri" w:eastAsia="Times New Roman" w:hAnsi="Calibri" w:cs="Calibri"/>
                <w:color w:val="000000"/>
                <w:sz w:val="22"/>
                <w:szCs w:val="22"/>
              </w:rPr>
              <w:t>Median</w:t>
            </w:r>
          </w:p>
          <w:p w:rsidR="00544631" w:rsidRPr="00536626" w:rsidRDefault="00544631" w:rsidP="00536626">
            <w:pPr>
              <w:rPr>
                <w:rFonts w:ascii="Calibri" w:eastAsia="Times New Roman" w:hAnsi="Calibri" w:cs="Calibri"/>
                <w:color w:val="000000"/>
                <w:sz w:val="22"/>
                <w:szCs w:val="22"/>
              </w:rPr>
            </w:pPr>
          </w:p>
        </w:tc>
        <w:tc>
          <w:tcPr>
            <w:tcW w:w="719" w:type="dxa"/>
            <w:tcBorders>
              <w:top w:val="nil"/>
              <w:left w:val="nil"/>
              <w:bottom w:val="single" w:sz="4" w:space="0" w:color="auto"/>
              <w:right w:val="single" w:sz="4" w:space="0" w:color="auto"/>
            </w:tcBorders>
            <w:shd w:val="clear" w:color="auto" w:fill="auto"/>
            <w:noWrap/>
            <w:vAlign w:val="bottom"/>
            <w:hideMark/>
          </w:tcPr>
          <w:p w:rsidR="001302C3" w:rsidRPr="005C4190" w:rsidRDefault="00544631" w:rsidP="00536626">
            <w:pPr>
              <w:rPr>
                <w:rFonts w:ascii="Calibri" w:eastAsia="Times New Roman" w:hAnsi="Calibri" w:cs="Calibri"/>
                <w:color w:val="0070C0"/>
                <w:sz w:val="22"/>
                <w:szCs w:val="22"/>
              </w:rPr>
            </w:pPr>
            <w:r w:rsidRPr="005C4190">
              <w:rPr>
                <w:rFonts w:ascii="Calibri" w:eastAsia="Times New Roman" w:hAnsi="Calibri" w:cs="Calibri"/>
                <w:color w:val="0070C0"/>
                <w:sz w:val="22"/>
                <w:szCs w:val="22"/>
              </w:rPr>
              <w:t>Good</w:t>
            </w:r>
          </w:p>
          <w:p w:rsidR="00544631" w:rsidRPr="00536626" w:rsidRDefault="00544631" w:rsidP="00536626">
            <w:pPr>
              <w:rPr>
                <w:rFonts w:ascii="Calibri" w:eastAsia="Times New Roman" w:hAnsi="Calibri" w:cs="Calibri"/>
                <w:color w:val="0070C0"/>
                <w:sz w:val="22"/>
                <w:szCs w:val="22"/>
              </w:rPr>
            </w:pPr>
          </w:p>
        </w:tc>
        <w:tc>
          <w:tcPr>
            <w:tcW w:w="642" w:type="dxa"/>
            <w:tcBorders>
              <w:top w:val="nil"/>
              <w:left w:val="nil"/>
              <w:bottom w:val="single" w:sz="4" w:space="0" w:color="auto"/>
              <w:right w:val="single" w:sz="4" w:space="0" w:color="auto"/>
            </w:tcBorders>
            <w:shd w:val="clear" w:color="auto" w:fill="auto"/>
            <w:noWrap/>
            <w:vAlign w:val="bottom"/>
            <w:hideMark/>
          </w:tcPr>
          <w:p w:rsidR="001302C3" w:rsidRPr="005C4190" w:rsidRDefault="00544631" w:rsidP="00536626">
            <w:pPr>
              <w:rPr>
                <w:rFonts w:ascii="Calibri" w:eastAsia="Times New Roman" w:hAnsi="Calibri" w:cs="Calibri"/>
                <w:color w:val="FF0000"/>
                <w:sz w:val="22"/>
                <w:szCs w:val="22"/>
              </w:rPr>
            </w:pPr>
            <w:r w:rsidRPr="005C4190">
              <w:rPr>
                <w:rFonts w:ascii="Calibri" w:eastAsia="Times New Roman" w:hAnsi="Calibri" w:cs="Calibri"/>
                <w:color w:val="FF0000"/>
                <w:sz w:val="22"/>
                <w:szCs w:val="22"/>
              </w:rPr>
              <w:t>Bad</w:t>
            </w:r>
          </w:p>
          <w:p w:rsidR="00544631" w:rsidRPr="00536626" w:rsidRDefault="00544631" w:rsidP="00536626">
            <w:pPr>
              <w:rPr>
                <w:rFonts w:ascii="Calibri" w:eastAsia="Times New Roman" w:hAnsi="Calibri" w:cs="Calibri"/>
                <w:color w:val="000000"/>
                <w:sz w:val="22"/>
                <w:szCs w:val="22"/>
              </w:rPr>
            </w:pPr>
          </w:p>
        </w:tc>
        <w:tc>
          <w:tcPr>
            <w:tcW w:w="745" w:type="dxa"/>
            <w:tcBorders>
              <w:top w:val="nil"/>
              <w:left w:val="nil"/>
              <w:bottom w:val="single" w:sz="4" w:space="0" w:color="auto"/>
              <w:right w:val="single" w:sz="4" w:space="0" w:color="auto"/>
            </w:tcBorders>
            <w:shd w:val="clear" w:color="auto" w:fill="auto"/>
            <w:noWrap/>
            <w:vAlign w:val="bottom"/>
            <w:hideMark/>
          </w:tcPr>
          <w:p w:rsidR="001302C3" w:rsidRPr="005C4190" w:rsidRDefault="00544631" w:rsidP="00536626">
            <w:pPr>
              <w:rPr>
                <w:rFonts w:ascii="Calibri" w:eastAsia="Times New Roman" w:hAnsi="Calibri" w:cs="Calibri"/>
                <w:color w:val="0070C0"/>
                <w:sz w:val="22"/>
                <w:szCs w:val="22"/>
              </w:rPr>
            </w:pPr>
            <w:r w:rsidRPr="005C4190">
              <w:rPr>
                <w:rFonts w:ascii="Calibri" w:eastAsia="Times New Roman" w:hAnsi="Calibri" w:cs="Calibri"/>
                <w:color w:val="0070C0"/>
                <w:sz w:val="22"/>
                <w:szCs w:val="22"/>
              </w:rPr>
              <w:t>Good</w:t>
            </w:r>
          </w:p>
          <w:p w:rsidR="00544631" w:rsidRPr="00536626" w:rsidRDefault="00544631" w:rsidP="00536626">
            <w:pPr>
              <w:rPr>
                <w:rFonts w:ascii="Calibri" w:eastAsia="Times New Roman" w:hAnsi="Calibri" w:cs="Calibri"/>
                <w:color w:val="0070C0"/>
                <w:sz w:val="22"/>
                <w:szCs w:val="22"/>
              </w:rPr>
            </w:pPr>
          </w:p>
        </w:tc>
        <w:tc>
          <w:tcPr>
            <w:tcW w:w="753"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36626">
            <w:pPr>
              <w:rPr>
                <w:rFonts w:ascii="Calibri" w:eastAsia="Times New Roman" w:hAnsi="Calibri" w:cs="Calibri"/>
                <w:color w:val="0070C0"/>
                <w:sz w:val="22"/>
                <w:szCs w:val="22"/>
              </w:rPr>
            </w:pPr>
            <w:r w:rsidRPr="005C4190">
              <w:rPr>
                <w:rFonts w:ascii="Calibri" w:eastAsia="Times New Roman" w:hAnsi="Calibri" w:cs="Calibri"/>
                <w:color w:val="0070C0"/>
                <w:sz w:val="22"/>
                <w:szCs w:val="22"/>
              </w:rPr>
              <w:t>Good</w:t>
            </w:r>
          </w:p>
          <w:p w:rsidR="001302C3" w:rsidRPr="00536626" w:rsidRDefault="001302C3" w:rsidP="00536626">
            <w:pPr>
              <w:rPr>
                <w:rFonts w:ascii="Calibri" w:eastAsia="Times New Roman" w:hAnsi="Calibri" w:cs="Calibri"/>
                <w:color w:val="0070C0"/>
                <w:sz w:val="22"/>
                <w:szCs w:val="22"/>
              </w:rPr>
            </w:pPr>
            <w:r w:rsidRPr="00536626">
              <w:rPr>
                <w:rFonts w:ascii="Calibri" w:eastAsia="Times New Roman" w:hAnsi="Calibri" w:cs="Calibri"/>
                <w:color w:val="0070C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rsidR="001302C3" w:rsidRPr="005C4190" w:rsidRDefault="001302C3" w:rsidP="00536626">
            <w:pPr>
              <w:rPr>
                <w:rFonts w:ascii="Calibri" w:eastAsia="Times New Roman" w:hAnsi="Calibri" w:cs="Calibri"/>
                <w:color w:val="FF0000"/>
                <w:sz w:val="22"/>
                <w:szCs w:val="22"/>
              </w:rPr>
            </w:pPr>
            <w:r w:rsidRPr="00536626">
              <w:rPr>
                <w:rFonts w:ascii="Calibri" w:eastAsia="Times New Roman" w:hAnsi="Calibri" w:cs="Calibri"/>
                <w:color w:val="FF0000"/>
                <w:sz w:val="22"/>
                <w:szCs w:val="22"/>
              </w:rPr>
              <w:t> </w:t>
            </w:r>
            <w:r w:rsidR="00544631" w:rsidRPr="005C4190">
              <w:rPr>
                <w:rFonts w:ascii="Calibri" w:eastAsia="Times New Roman" w:hAnsi="Calibri" w:cs="Calibri"/>
                <w:color w:val="FF0000"/>
                <w:sz w:val="22"/>
                <w:szCs w:val="22"/>
              </w:rPr>
              <w:t>Bad</w:t>
            </w:r>
          </w:p>
          <w:p w:rsidR="00544631" w:rsidRPr="00536626" w:rsidRDefault="00544631" w:rsidP="00536626">
            <w:pPr>
              <w:rPr>
                <w:rFonts w:ascii="Calibri" w:eastAsia="Times New Roman" w:hAnsi="Calibri" w:cs="Calibri"/>
                <w:color w:val="FF0000"/>
                <w:sz w:val="22"/>
                <w:szCs w:val="22"/>
              </w:rPr>
            </w:pP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36626">
            <w:pPr>
              <w:rPr>
                <w:rFonts w:ascii="Calibri" w:eastAsia="Times New Roman" w:hAnsi="Calibri" w:cs="Calibri"/>
                <w:color w:val="FF0000"/>
                <w:sz w:val="22"/>
                <w:szCs w:val="22"/>
              </w:rPr>
            </w:pPr>
            <w:r w:rsidRPr="005C4190">
              <w:rPr>
                <w:rFonts w:ascii="Calibri" w:eastAsia="Times New Roman" w:hAnsi="Calibri" w:cs="Calibri"/>
                <w:color w:val="FF0000"/>
                <w:sz w:val="22"/>
                <w:szCs w:val="22"/>
              </w:rPr>
              <w:t>Bad</w:t>
            </w:r>
          </w:p>
          <w:p w:rsidR="001302C3" w:rsidRPr="00536626" w:rsidRDefault="001302C3" w:rsidP="00536626">
            <w:pPr>
              <w:rPr>
                <w:rFonts w:ascii="Calibri" w:eastAsia="Times New Roman" w:hAnsi="Calibri" w:cs="Calibri"/>
                <w:color w:val="FF0000"/>
                <w:sz w:val="22"/>
                <w:szCs w:val="22"/>
              </w:rPr>
            </w:pPr>
            <w:r w:rsidRPr="00536626">
              <w:rPr>
                <w:rFonts w:ascii="Calibri" w:eastAsia="Times New Roman" w:hAnsi="Calibri" w:cs="Calibri"/>
                <w:color w:val="FF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36626">
            <w:pPr>
              <w:rPr>
                <w:rFonts w:ascii="Calibri" w:eastAsia="Times New Roman" w:hAnsi="Calibri" w:cs="Calibri"/>
                <w:color w:val="FF0000"/>
                <w:sz w:val="22"/>
                <w:szCs w:val="22"/>
              </w:rPr>
            </w:pPr>
            <w:r w:rsidRPr="005C4190">
              <w:rPr>
                <w:rFonts w:ascii="Calibri" w:eastAsia="Times New Roman" w:hAnsi="Calibri" w:cs="Calibri"/>
                <w:color w:val="FF0000"/>
                <w:sz w:val="22"/>
                <w:szCs w:val="22"/>
              </w:rPr>
              <w:t>Bad</w:t>
            </w:r>
          </w:p>
          <w:p w:rsidR="001302C3" w:rsidRPr="00536626" w:rsidRDefault="001302C3" w:rsidP="00536626">
            <w:pPr>
              <w:rPr>
                <w:rFonts w:ascii="Calibri" w:eastAsia="Times New Roman" w:hAnsi="Calibri" w:cs="Calibri"/>
                <w:color w:val="FF0000"/>
                <w:sz w:val="22"/>
                <w:szCs w:val="22"/>
              </w:rPr>
            </w:pPr>
            <w:r w:rsidRPr="00536626">
              <w:rPr>
                <w:rFonts w:ascii="Calibri" w:eastAsia="Times New Roman" w:hAnsi="Calibri" w:cs="Calibri"/>
                <w:color w:val="FF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36626">
            <w:pPr>
              <w:rPr>
                <w:rFonts w:ascii="Calibri" w:eastAsia="Times New Roman" w:hAnsi="Calibri" w:cs="Calibri"/>
                <w:color w:val="FF0000"/>
                <w:sz w:val="22"/>
                <w:szCs w:val="22"/>
              </w:rPr>
            </w:pPr>
            <w:r w:rsidRPr="005C4190">
              <w:rPr>
                <w:rFonts w:ascii="Calibri" w:eastAsia="Times New Roman" w:hAnsi="Calibri" w:cs="Calibri"/>
                <w:color w:val="FF0000"/>
                <w:sz w:val="22"/>
                <w:szCs w:val="22"/>
              </w:rPr>
              <w:t>Bad</w:t>
            </w:r>
          </w:p>
          <w:p w:rsidR="001302C3" w:rsidRPr="00536626" w:rsidRDefault="001302C3" w:rsidP="00536626">
            <w:pPr>
              <w:rPr>
                <w:rFonts w:ascii="Calibri" w:eastAsia="Times New Roman" w:hAnsi="Calibri" w:cs="Calibri"/>
                <w:color w:val="FF0000"/>
                <w:sz w:val="22"/>
                <w:szCs w:val="22"/>
              </w:rPr>
            </w:pPr>
            <w:r w:rsidRPr="00536626">
              <w:rPr>
                <w:rFonts w:ascii="Calibri" w:eastAsia="Times New Roman" w:hAnsi="Calibri" w:cs="Calibri"/>
                <w:color w:val="FF0000"/>
                <w:sz w:val="22"/>
                <w:szCs w:val="22"/>
              </w:rPr>
              <w:t> </w:t>
            </w:r>
          </w:p>
        </w:tc>
        <w:tc>
          <w:tcPr>
            <w:tcW w:w="753" w:type="dxa"/>
            <w:tcBorders>
              <w:top w:val="nil"/>
              <w:left w:val="nil"/>
              <w:bottom w:val="single" w:sz="4" w:space="0" w:color="auto"/>
              <w:right w:val="single" w:sz="4" w:space="0" w:color="auto"/>
            </w:tcBorders>
            <w:shd w:val="clear" w:color="auto" w:fill="auto"/>
            <w:noWrap/>
            <w:vAlign w:val="bottom"/>
            <w:hideMark/>
          </w:tcPr>
          <w:p w:rsidR="00544631" w:rsidRPr="005C4190" w:rsidRDefault="00544631" w:rsidP="00536626">
            <w:pPr>
              <w:rPr>
                <w:rFonts w:ascii="Calibri" w:eastAsia="Times New Roman" w:hAnsi="Calibri" w:cs="Calibri"/>
                <w:color w:val="0070C0"/>
                <w:sz w:val="22"/>
                <w:szCs w:val="22"/>
              </w:rPr>
            </w:pPr>
            <w:r w:rsidRPr="005C4190">
              <w:rPr>
                <w:rFonts w:ascii="Calibri" w:eastAsia="Times New Roman" w:hAnsi="Calibri" w:cs="Calibri"/>
                <w:color w:val="0070C0"/>
                <w:sz w:val="22"/>
                <w:szCs w:val="22"/>
              </w:rPr>
              <w:t>Good</w:t>
            </w:r>
          </w:p>
          <w:p w:rsidR="001302C3" w:rsidRPr="00536626" w:rsidRDefault="001302C3" w:rsidP="00536626">
            <w:pPr>
              <w:rPr>
                <w:rFonts w:ascii="Calibri" w:eastAsia="Times New Roman" w:hAnsi="Calibri" w:cs="Calibri"/>
                <w:color w:val="0070C0"/>
                <w:sz w:val="22"/>
                <w:szCs w:val="22"/>
              </w:rPr>
            </w:pPr>
            <w:r w:rsidRPr="00536626">
              <w:rPr>
                <w:rFonts w:ascii="Calibri" w:eastAsia="Times New Roman" w:hAnsi="Calibri" w:cs="Calibri"/>
                <w:color w:val="0070C0"/>
                <w:sz w:val="22"/>
                <w:szCs w:val="22"/>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1302C3" w:rsidRPr="005C4190" w:rsidRDefault="00544631" w:rsidP="00544631">
            <w:pPr>
              <w:rPr>
                <w:rFonts w:ascii="Calibri" w:eastAsia="Times New Roman" w:hAnsi="Calibri" w:cs="Calibri"/>
                <w:color w:val="0070C0"/>
                <w:sz w:val="22"/>
                <w:szCs w:val="22"/>
              </w:rPr>
            </w:pPr>
            <w:r w:rsidRPr="005C4190">
              <w:rPr>
                <w:rFonts w:ascii="Calibri" w:eastAsia="Times New Roman" w:hAnsi="Calibri" w:cs="Calibri"/>
                <w:color w:val="0070C0"/>
                <w:sz w:val="22"/>
                <w:szCs w:val="22"/>
              </w:rPr>
              <w:t>Good</w:t>
            </w:r>
          </w:p>
          <w:p w:rsidR="00544631" w:rsidRPr="00536626" w:rsidRDefault="00544631" w:rsidP="00544631">
            <w:pPr>
              <w:rPr>
                <w:rFonts w:ascii="Calibri" w:eastAsia="Times New Roman" w:hAnsi="Calibri" w:cs="Calibri"/>
                <w:color w:val="0070C0"/>
                <w:sz w:val="22"/>
                <w:szCs w:val="22"/>
              </w:rPr>
            </w:pPr>
          </w:p>
        </w:tc>
        <w:tc>
          <w:tcPr>
            <w:tcW w:w="898" w:type="dxa"/>
            <w:tcBorders>
              <w:top w:val="single" w:sz="4" w:space="0" w:color="auto"/>
              <w:left w:val="single" w:sz="4" w:space="0" w:color="auto"/>
            </w:tcBorders>
          </w:tcPr>
          <w:p w:rsidR="001302C3" w:rsidRDefault="001302C3" w:rsidP="00544631">
            <w:pPr>
              <w:jc w:val="center"/>
              <w:rPr>
                <w:rFonts w:ascii="Calibri" w:eastAsia="Times New Roman" w:hAnsi="Calibri" w:cs="Calibri"/>
                <w:color w:val="000000"/>
                <w:sz w:val="22"/>
                <w:szCs w:val="22"/>
              </w:rPr>
            </w:pPr>
          </w:p>
          <w:p w:rsidR="001302C3" w:rsidRPr="00536626" w:rsidRDefault="001302C3" w:rsidP="00544631">
            <w:pPr>
              <w:jc w:val="center"/>
              <w:rPr>
                <w:rFonts w:ascii="Calibri" w:eastAsia="Times New Roman" w:hAnsi="Calibri" w:cs="Calibri"/>
                <w:color w:val="000000"/>
                <w:sz w:val="22"/>
                <w:szCs w:val="22"/>
              </w:rPr>
            </w:pPr>
          </w:p>
        </w:tc>
        <w:tc>
          <w:tcPr>
            <w:tcW w:w="922" w:type="dxa"/>
            <w:tcBorders>
              <w:top w:val="single" w:sz="4" w:space="0" w:color="auto"/>
            </w:tcBorders>
          </w:tcPr>
          <w:p w:rsidR="001302C3" w:rsidRDefault="001302C3" w:rsidP="00544631">
            <w:pPr>
              <w:jc w:val="center"/>
              <w:rPr>
                <w:rFonts w:ascii="Calibri" w:eastAsia="Times New Roman" w:hAnsi="Calibri" w:cs="Calibri"/>
                <w:color w:val="000000"/>
                <w:sz w:val="22"/>
                <w:szCs w:val="22"/>
              </w:rPr>
            </w:pPr>
          </w:p>
          <w:p w:rsidR="00544631" w:rsidRDefault="00544631" w:rsidP="00544631">
            <w:pPr>
              <w:jc w:val="center"/>
              <w:rPr>
                <w:rFonts w:ascii="Calibri" w:eastAsia="Times New Roman" w:hAnsi="Calibri" w:cs="Calibri"/>
                <w:color w:val="000000"/>
                <w:sz w:val="22"/>
                <w:szCs w:val="22"/>
              </w:rPr>
            </w:pPr>
          </w:p>
        </w:tc>
      </w:tr>
    </w:tbl>
    <w:p w:rsidR="00AE0152" w:rsidRDefault="00AE0152">
      <w:pPr>
        <w:rPr>
          <w:rFonts w:ascii="Calibri" w:eastAsia="Calibri" w:hAnsi="Calibri" w:cs="Calibri"/>
          <w:b/>
        </w:rPr>
      </w:pPr>
    </w:p>
    <w:p w:rsidR="0048474E" w:rsidRDefault="00A62216">
      <w:pPr>
        <w:rPr>
          <w:rFonts w:ascii="Calibri" w:eastAsia="Calibri" w:hAnsi="Calibri" w:cs="Calibri"/>
          <w:b/>
        </w:rPr>
      </w:pPr>
      <w:r w:rsidRPr="00A62216">
        <w:rPr>
          <w:rFonts w:ascii="Calibri" w:eastAsia="Calibri" w:hAnsi="Calibri" w:cs="Calibri"/>
          <w:b/>
        </w:rPr>
        <w:br/>
      </w:r>
      <w:r w:rsidR="001302C3">
        <w:rPr>
          <w:rFonts w:ascii="Calibri" w:eastAsia="Calibri" w:hAnsi="Calibri" w:cs="Calibri"/>
          <w:b/>
        </w:rPr>
        <w:t>The Nesting Success for 2009 is calculated as follows:</w:t>
      </w:r>
    </w:p>
    <w:p w:rsidR="00AE0152" w:rsidRDefault="00AE0152">
      <w:pPr>
        <w:rPr>
          <w:rFonts w:ascii="Calibri" w:eastAsia="Calibri" w:hAnsi="Calibri" w:cs="Calibri"/>
        </w:rPr>
      </w:pPr>
    </w:p>
    <w:p w:rsidR="001302C3" w:rsidRPr="001302C3" w:rsidRDefault="001302C3">
      <w:pPr>
        <w:rPr>
          <w:rFonts w:ascii="Calibri" w:eastAsia="Calibri" w:hAnsi="Calibri" w:cs="Calibri"/>
        </w:rPr>
      </w:pPr>
      <w:r w:rsidRPr="001302C3">
        <w:rPr>
          <w:rFonts w:ascii="Calibri" w:eastAsia="Calibri" w:hAnsi="Calibri" w:cs="Calibri"/>
        </w:rPr>
        <w:t>Nesting</w:t>
      </w:r>
      <w:r w:rsidR="003D4F9A">
        <w:rPr>
          <w:rFonts w:ascii="Calibri" w:eastAsia="Calibri" w:hAnsi="Calibri" w:cs="Calibri"/>
        </w:rPr>
        <w:t xml:space="preserve"> </w:t>
      </w:r>
      <w:r w:rsidRPr="001302C3">
        <w:rPr>
          <w:rFonts w:ascii="Calibri" w:eastAsia="Calibri" w:hAnsi="Calibri" w:cs="Calibri"/>
        </w:rPr>
        <w:t xml:space="preserve">Success for 2009 = </w:t>
      </w:r>
      <w:r w:rsidR="00BC0104" w:rsidRPr="001302C3">
        <w:rPr>
          <w:rFonts w:ascii="Calibri" w:eastAsia="Calibri" w:hAnsi="Calibri" w:cs="Calibri"/>
        </w:rPr>
        <w:t>[(</w:t>
      </w:r>
      <w:r w:rsidRPr="001302C3">
        <w:rPr>
          <w:rFonts w:ascii="Calibri" w:eastAsia="Calibri" w:hAnsi="Calibri" w:cs="Calibri"/>
        </w:rPr>
        <w:t>Septem</w:t>
      </w:r>
      <w:r w:rsidR="003D4F9A">
        <w:rPr>
          <w:rFonts w:ascii="Calibri" w:eastAsia="Calibri" w:hAnsi="Calibri" w:cs="Calibri"/>
        </w:rPr>
        <w:t>ber 2009) / (July 2009</w:t>
      </w:r>
      <w:r w:rsidR="00BC0104">
        <w:rPr>
          <w:rFonts w:ascii="Calibri" w:eastAsia="Calibri" w:hAnsi="Calibri" w:cs="Calibri"/>
        </w:rPr>
        <w:t>)]</w:t>
      </w:r>
      <w:r w:rsidR="003D4F9A">
        <w:rPr>
          <w:rFonts w:ascii="Calibri" w:eastAsia="Calibri" w:hAnsi="Calibri" w:cs="Calibri"/>
        </w:rPr>
        <w:t xml:space="preserve"> * 100</w:t>
      </w:r>
      <w:r w:rsidRPr="001302C3">
        <w:rPr>
          <w:rFonts w:ascii="Calibri" w:eastAsia="Calibri" w:hAnsi="Calibri" w:cs="Calibri"/>
        </w:rPr>
        <w:t>%</w:t>
      </w:r>
    </w:p>
    <w:p w:rsidR="001302C3" w:rsidRPr="001302C3" w:rsidRDefault="001302C3">
      <w:pPr>
        <w:rPr>
          <w:rFonts w:ascii="Calibri" w:eastAsia="Calibri" w:hAnsi="Calibri" w:cs="Calibri"/>
        </w:rPr>
      </w:pPr>
      <w:r w:rsidRPr="001302C3">
        <w:rPr>
          <w:rFonts w:ascii="Calibri" w:eastAsia="Calibri" w:hAnsi="Calibri" w:cs="Calibri"/>
        </w:rPr>
        <w:t>Nesting</w:t>
      </w:r>
      <w:r w:rsidR="003D4F9A">
        <w:rPr>
          <w:rFonts w:ascii="Calibri" w:eastAsia="Calibri" w:hAnsi="Calibri" w:cs="Calibri"/>
        </w:rPr>
        <w:t xml:space="preserve"> </w:t>
      </w:r>
      <w:r w:rsidRPr="001302C3">
        <w:rPr>
          <w:rFonts w:ascii="Calibri" w:eastAsia="Calibri" w:hAnsi="Calibri" w:cs="Calibri"/>
        </w:rPr>
        <w:t>Success for 2009 = (71 / 106) * 100% = (0.67) * 100% = 67%</w:t>
      </w:r>
    </w:p>
    <w:p w:rsidR="001302C3" w:rsidRDefault="001302C3">
      <w:pPr>
        <w:rPr>
          <w:rFonts w:ascii="Calibri" w:eastAsia="Calibri" w:hAnsi="Calibri" w:cs="Calibri"/>
          <w:b/>
        </w:rPr>
      </w:pPr>
    </w:p>
    <w:p w:rsidR="00AE0152" w:rsidRDefault="00AE0152">
      <w:pPr>
        <w:rPr>
          <w:rFonts w:ascii="Calibri" w:eastAsia="Calibri" w:hAnsi="Calibri" w:cs="Calibri"/>
          <w:b/>
        </w:rPr>
      </w:pPr>
    </w:p>
    <w:p w:rsidR="001302C3" w:rsidRDefault="001302C3">
      <w:pPr>
        <w:rPr>
          <w:rFonts w:ascii="Calibri" w:eastAsia="Calibri" w:hAnsi="Calibri" w:cs="Calibri"/>
          <w:b/>
        </w:rPr>
      </w:pPr>
      <w:r>
        <w:rPr>
          <w:rFonts w:ascii="Calibri" w:eastAsia="Calibri" w:hAnsi="Calibri" w:cs="Calibri"/>
          <w:b/>
        </w:rPr>
        <w:t>The mean nesting success is calculated as follows:</w:t>
      </w:r>
    </w:p>
    <w:p w:rsidR="00AE0152" w:rsidRDefault="00AE0152">
      <w:pPr>
        <w:rPr>
          <w:rFonts w:ascii="Calibri" w:eastAsia="Calibri" w:hAnsi="Calibri" w:cs="Calibri"/>
        </w:rPr>
      </w:pPr>
    </w:p>
    <w:p w:rsidR="001302C3" w:rsidRPr="001302C3" w:rsidRDefault="001302C3">
      <w:pPr>
        <w:rPr>
          <w:rFonts w:ascii="Calibri" w:eastAsia="Calibri" w:hAnsi="Calibri" w:cs="Calibri"/>
        </w:rPr>
      </w:pPr>
      <w:r w:rsidRPr="001302C3">
        <w:rPr>
          <w:rFonts w:ascii="Calibri" w:eastAsia="Calibri" w:hAnsi="Calibri" w:cs="Calibri"/>
        </w:rPr>
        <w:t xml:space="preserve">Sum of all values, </w:t>
      </w:r>
      <w:r>
        <w:rPr>
          <w:rFonts w:ascii="Calibri" w:eastAsia="Calibri" w:hAnsi="Calibri" w:cs="Calibri"/>
        </w:rPr>
        <w:t>Divided by the number of values</w:t>
      </w:r>
    </w:p>
    <w:p w:rsidR="001302C3" w:rsidRDefault="001302C3">
      <w:pPr>
        <w:rPr>
          <w:rFonts w:ascii="Calibri" w:eastAsia="Calibri" w:hAnsi="Calibri" w:cs="Calibri"/>
        </w:rPr>
      </w:pPr>
      <w:r>
        <w:rPr>
          <w:rFonts w:ascii="Calibri" w:eastAsia="Calibri" w:hAnsi="Calibri" w:cs="Calibri"/>
        </w:rPr>
        <w:t>Mean =</w:t>
      </w:r>
      <w:r w:rsidRPr="001302C3">
        <w:rPr>
          <w:rFonts w:ascii="Calibri" w:eastAsia="Calibri" w:hAnsi="Calibri" w:cs="Calibri"/>
        </w:rPr>
        <w:t xml:space="preserve"> </w:t>
      </w:r>
      <w:r>
        <w:rPr>
          <w:rFonts w:ascii="Calibri" w:eastAsia="Calibri" w:hAnsi="Calibri" w:cs="Calibri"/>
        </w:rPr>
        <w:t>(67 + 78 + 48 + 75 + 87 + 58 +</w:t>
      </w:r>
      <w:r w:rsidR="003D4F9A">
        <w:rPr>
          <w:rFonts w:ascii="Calibri" w:eastAsia="Calibri" w:hAnsi="Calibri" w:cs="Calibri"/>
        </w:rPr>
        <w:t xml:space="preserve"> 31 + 40 + 53 + 70 + 69) / (11) </w:t>
      </w:r>
      <w:r>
        <w:rPr>
          <w:rFonts w:ascii="Calibri" w:eastAsia="Calibri" w:hAnsi="Calibri" w:cs="Calibri"/>
        </w:rPr>
        <w:t xml:space="preserve">= (677 / 11) = 61.5 </w:t>
      </w:r>
    </w:p>
    <w:p w:rsidR="001302C3" w:rsidRDefault="001302C3">
      <w:pPr>
        <w:rPr>
          <w:rFonts w:ascii="Calibri" w:eastAsia="Calibri" w:hAnsi="Calibri" w:cs="Calibri"/>
        </w:rPr>
      </w:pPr>
    </w:p>
    <w:p w:rsidR="001302C3" w:rsidRDefault="001302C3">
      <w:pPr>
        <w:rPr>
          <w:rFonts w:ascii="Calibri" w:eastAsia="Calibri" w:hAnsi="Calibri" w:cs="Calibri"/>
        </w:rPr>
      </w:pPr>
      <w:r>
        <w:rPr>
          <w:rFonts w:ascii="Calibri" w:eastAsia="Calibri" w:hAnsi="Calibri" w:cs="Calibri"/>
        </w:rPr>
        <w:t>Maximum Value = 87 (in 2013)</w:t>
      </w:r>
    </w:p>
    <w:p w:rsidR="001302C3" w:rsidRDefault="001302C3">
      <w:pPr>
        <w:rPr>
          <w:rFonts w:ascii="Calibri" w:eastAsia="Calibri" w:hAnsi="Calibri" w:cs="Calibri"/>
        </w:rPr>
      </w:pPr>
      <w:r>
        <w:rPr>
          <w:rFonts w:ascii="Calibri" w:eastAsia="Calibri" w:hAnsi="Calibri" w:cs="Calibri"/>
        </w:rPr>
        <w:t>Minimum Value = 31 (in 2015)</w:t>
      </w:r>
    </w:p>
    <w:p w:rsidR="00AE0152" w:rsidRDefault="00AE0152" w:rsidP="001302C3">
      <w:pPr>
        <w:rPr>
          <w:rFonts w:ascii="Calibri" w:eastAsia="Calibri" w:hAnsi="Calibri" w:cs="Calibri"/>
          <w:b/>
        </w:rPr>
      </w:pPr>
    </w:p>
    <w:p w:rsidR="001302C3" w:rsidRDefault="001302C3" w:rsidP="001302C3">
      <w:pPr>
        <w:rPr>
          <w:rFonts w:ascii="Calibri" w:eastAsia="Calibri" w:hAnsi="Calibri" w:cs="Calibri"/>
          <w:b/>
        </w:rPr>
      </w:pPr>
      <w:r>
        <w:rPr>
          <w:rFonts w:ascii="Calibri" w:eastAsia="Calibri" w:hAnsi="Calibri" w:cs="Calibri"/>
          <w:b/>
        </w:rPr>
        <w:lastRenderedPageBreak/>
        <w:t>The median nesting success is calculated as follows:</w:t>
      </w:r>
    </w:p>
    <w:p w:rsidR="00AE0152" w:rsidRDefault="00AE0152" w:rsidP="001302C3">
      <w:pPr>
        <w:rPr>
          <w:rFonts w:ascii="Calibri" w:eastAsia="Calibri" w:hAnsi="Calibri" w:cs="Calibri"/>
        </w:rPr>
      </w:pPr>
    </w:p>
    <w:p w:rsidR="00544631" w:rsidRDefault="001302C3" w:rsidP="001302C3">
      <w:pPr>
        <w:rPr>
          <w:noProof/>
        </w:rPr>
      </w:pPr>
      <w:r>
        <w:rPr>
          <w:rFonts w:ascii="Calibri" w:eastAsia="Calibri" w:hAnsi="Calibri" w:cs="Calibri"/>
        </w:rPr>
        <w:t>Rank the data, by organizing the values from the smallest to the largest.</w:t>
      </w:r>
      <w:r w:rsidR="00544631" w:rsidRPr="00544631">
        <w:rPr>
          <w:noProof/>
        </w:rPr>
        <w:t xml:space="preserve"> </w:t>
      </w:r>
      <w:r w:rsidR="00544631">
        <w:rPr>
          <w:noProof/>
        </w:rPr>
        <w:drawing>
          <wp:inline distT="0" distB="0" distL="0" distR="0" wp14:anchorId="193D6493" wp14:editId="63481C83">
            <wp:extent cx="4662514" cy="354564"/>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5624" b="13635"/>
                    <a:stretch/>
                  </pic:blipFill>
                  <pic:spPr bwMode="auto">
                    <a:xfrm>
                      <a:off x="0" y="0"/>
                      <a:ext cx="4730526" cy="359736"/>
                    </a:xfrm>
                    <a:prstGeom prst="rect">
                      <a:avLst/>
                    </a:prstGeom>
                    <a:ln>
                      <a:noFill/>
                    </a:ln>
                    <a:extLst>
                      <a:ext uri="{53640926-AAD7-44D8-BBD7-CCE9431645EC}">
                        <a14:shadowObscured xmlns:a14="http://schemas.microsoft.com/office/drawing/2010/main"/>
                      </a:ext>
                    </a:extLst>
                  </pic:spPr>
                </pic:pic>
              </a:graphicData>
            </a:graphic>
          </wp:inline>
        </w:drawing>
      </w:r>
    </w:p>
    <w:p w:rsidR="00AE0152" w:rsidRDefault="00AE0152" w:rsidP="001302C3">
      <w:pPr>
        <w:rPr>
          <w:rFonts w:ascii="Calibri" w:eastAsia="Calibri" w:hAnsi="Calibri" w:cs="Calibri"/>
        </w:rPr>
      </w:pPr>
    </w:p>
    <w:p w:rsidR="00544631" w:rsidRDefault="00544631" w:rsidP="001302C3">
      <w:pPr>
        <w:rPr>
          <w:rFonts w:ascii="Calibri" w:eastAsia="Calibri" w:hAnsi="Calibri" w:cs="Calibri"/>
        </w:rPr>
      </w:pPr>
      <w:r>
        <w:rPr>
          <w:rFonts w:ascii="Calibri" w:eastAsia="Calibri" w:hAnsi="Calibri" w:cs="Calibri"/>
        </w:rPr>
        <w:t>The red values are lower than the median (BAD years)</w:t>
      </w:r>
    </w:p>
    <w:p w:rsidR="00544631" w:rsidRDefault="00544631" w:rsidP="001302C3">
      <w:pPr>
        <w:rPr>
          <w:rFonts w:ascii="Calibri" w:eastAsia="Calibri" w:hAnsi="Calibri" w:cs="Calibri"/>
        </w:rPr>
      </w:pPr>
      <w:r>
        <w:rPr>
          <w:rFonts w:ascii="Calibri" w:eastAsia="Calibri" w:hAnsi="Calibri" w:cs="Calibri"/>
        </w:rPr>
        <w:t xml:space="preserve">The blue values are higher than the median (GOOD years) </w:t>
      </w:r>
    </w:p>
    <w:p w:rsidR="00544631" w:rsidRDefault="00544631" w:rsidP="001302C3">
      <w:pPr>
        <w:rPr>
          <w:rFonts w:ascii="Calibri" w:eastAsia="Calibri" w:hAnsi="Calibri" w:cs="Calibri"/>
        </w:rPr>
      </w:pPr>
      <w:r>
        <w:rPr>
          <w:rFonts w:ascii="Calibri" w:eastAsia="Calibri" w:hAnsi="Calibri" w:cs="Calibri"/>
        </w:rPr>
        <w:t>The median (67.0) represents a “normal” year.</w:t>
      </w:r>
    </w:p>
    <w:p w:rsidR="00AE0152" w:rsidRDefault="00AE0152">
      <w:pPr>
        <w:rPr>
          <w:rFonts w:ascii="Calibri" w:eastAsia="Calibri" w:hAnsi="Calibri" w:cs="Calibri"/>
          <w:b/>
        </w:rPr>
      </w:pPr>
    </w:p>
    <w:p w:rsidR="00AE0152" w:rsidRDefault="00AE0152">
      <w:pPr>
        <w:rPr>
          <w:rFonts w:ascii="Calibri" w:eastAsia="Calibri" w:hAnsi="Calibri" w:cs="Calibri"/>
          <w:b/>
        </w:rPr>
      </w:pPr>
    </w:p>
    <w:p w:rsidR="00602165" w:rsidRDefault="006D0DF3">
      <w:pPr>
        <w:rPr>
          <w:rFonts w:ascii="Calibri" w:eastAsia="Calibri" w:hAnsi="Calibri" w:cs="Calibri"/>
          <w:b/>
        </w:rPr>
      </w:pPr>
      <w:r>
        <w:rPr>
          <w:rFonts w:ascii="Calibri" w:eastAsia="Calibri" w:hAnsi="Calibri" w:cs="Calibri"/>
          <w:b/>
        </w:rPr>
        <w:t>Discussion Questions</w:t>
      </w:r>
    </w:p>
    <w:p w:rsidR="005B1AF8" w:rsidRPr="005B1AF8" w:rsidRDefault="005B1AF8">
      <w:pPr>
        <w:rPr>
          <w:rFonts w:ascii="Calibri" w:eastAsia="Calibri" w:hAnsi="Calibri" w:cs="Calibri"/>
          <w:b/>
        </w:rPr>
      </w:pPr>
    </w:p>
    <w:p w:rsidR="002471B7" w:rsidRDefault="002471B7" w:rsidP="002471B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how the patterns differ, in terms of the number (and proportion) of active nests with incubating adults and with chicks, between July and September.</w:t>
      </w:r>
    </w:p>
    <w:p w:rsidR="002471B7" w:rsidRDefault="002471B7" w:rsidP="002471B7">
      <w:pPr>
        <w:pBdr>
          <w:top w:val="nil"/>
          <w:left w:val="nil"/>
          <w:bottom w:val="nil"/>
          <w:right w:val="nil"/>
          <w:between w:val="nil"/>
        </w:pBdr>
        <w:ind w:left="720"/>
        <w:rPr>
          <w:rFonts w:ascii="Calibri" w:eastAsia="Calibri" w:hAnsi="Calibri" w:cs="Calibri"/>
          <w:color w:val="000000"/>
        </w:rPr>
      </w:pPr>
    </w:p>
    <w:p w:rsidR="00602165" w:rsidRDefault="007B5E3B" w:rsidP="007B5E3B">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u w:val="single"/>
        </w:rPr>
        <w:t>In July, a</w:t>
      </w:r>
      <w:r w:rsidRPr="007B5E3B">
        <w:rPr>
          <w:rFonts w:ascii="Calibri" w:eastAsia="Calibri" w:hAnsi="Calibri" w:cs="Calibri"/>
          <w:color w:val="000000"/>
          <w:u w:val="single"/>
        </w:rPr>
        <w:t>ll</w:t>
      </w:r>
      <w:r>
        <w:rPr>
          <w:rFonts w:ascii="Calibri" w:eastAsia="Calibri" w:hAnsi="Calibri" w:cs="Calibri"/>
          <w:color w:val="000000"/>
          <w:u w:val="single"/>
        </w:rPr>
        <w:t xml:space="preserve"> shearwaters (100%) at the preserve are adults incubating eggs. This month is the peak of the incubation period, when one adult incubates the egg at the colony, while the other one feeds at sea.</w:t>
      </w:r>
      <w:r w:rsidRPr="007B5E3B">
        <w:rPr>
          <w:rFonts w:ascii="Calibri" w:eastAsia="Calibri" w:hAnsi="Calibri" w:cs="Calibri"/>
          <w:color w:val="000000"/>
          <w:u w:val="single"/>
        </w:rPr>
        <w:t xml:space="preserve"> </w:t>
      </w:r>
    </w:p>
    <w:p w:rsidR="00602165" w:rsidRDefault="00602165">
      <w:pPr>
        <w:pBdr>
          <w:top w:val="nil"/>
          <w:left w:val="nil"/>
          <w:bottom w:val="nil"/>
          <w:right w:val="nil"/>
          <w:between w:val="nil"/>
        </w:pBdr>
        <w:ind w:left="720" w:hanging="720"/>
        <w:rPr>
          <w:rFonts w:ascii="Calibri" w:eastAsia="Calibri" w:hAnsi="Calibri" w:cs="Calibri"/>
          <w:color w:val="000000"/>
        </w:rPr>
      </w:pPr>
    </w:p>
    <w:p w:rsidR="007B5E3B" w:rsidRDefault="007B5E3B" w:rsidP="007B5E3B">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u w:val="single"/>
        </w:rPr>
        <w:t>In September, all shearwaters (100%) in the nests ar</w:t>
      </w:r>
      <w:r w:rsidR="0076185F">
        <w:rPr>
          <w:rFonts w:ascii="Calibri" w:eastAsia="Calibri" w:hAnsi="Calibri" w:cs="Calibri"/>
          <w:color w:val="000000"/>
          <w:u w:val="single"/>
        </w:rPr>
        <w:t>e adults incubating eggs</w:t>
      </w:r>
      <w:r>
        <w:rPr>
          <w:rFonts w:ascii="Calibri" w:eastAsia="Calibri" w:hAnsi="Calibri" w:cs="Calibri"/>
          <w:color w:val="000000"/>
          <w:u w:val="single"/>
        </w:rPr>
        <w:t>. Thi</w:t>
      </w:r>
      <w:r w:rsidR="0076185F">
        <w:rPr>
          <w:rFonts w:ascii="Calibri" w:eastAsia="Calibri" w:hAnsi="Calibri" w:cs="Calibri"/>
          <w:color w:val="000000"/>
          <w:u w:val="single"/>
        </w:rPr>
        <w:t xml:space="preserve">s is the peak of the chick-rearing </w:t>
      </w:r>
      <w:r>
        <w:rPr>
          <w:rFonts w:ascii="Calibri" w:eastAsia="Calibri" w:hAnsi="Calibri" w:cs="Calibri"/>
          <w:color w:val="000000"/>
          <w:u w:val="single"/>
        </w:rPr>
        <w:t>period</w:t>
      </w:r>
      <w:r w:rsidR="0076185F">
        <w:rPr>
          <w:rFonts w:ascii="Calibri" w:eastAsia="Calibri" w:hAnsi="Calibri" w:cs="Calibri"/>
          <w:color w:val="000000"/>
          <w:u w:val="single"/>
        </w:rPr>
        <w:t>, when all eggs have hatched and chicks are large enough that they are less susceptible to predation by rats and cats, and are less likely to starve if food is scarce.  Usually, by the time chicks survive to the middle of September, they survive to the middle of November and fledge</w:t>
      </w:r>
      <w:r>
        <w:rPr>
          <w:rFonts w:ascii="Calibri" w:eastAsia="Calibri" w:hAnsi="Calibri" w:cs="Calibri"/>
          <w:color w:val="000000"/>
          <w:u w:val="single"/>
        </w:rPr>
        <w:t>.</w:t>
      </w:r>
      <w:r w:rsidRPr="007B5E3B">
        <w:rPr>
          <w:rFonts w:ascii="Calibri" w:eastAsia="Calibri" w:hAnsi="Calibri" w:cs="Calibri"/>
          <w:color w:val="000000"/>
          <w:u w:val="single"/>
        </w:rPr>
        <w:t xml:space="preserve"> </w:t>
      </w:r>
    </w:p>
    <w:p w:rsidR="007B5E3B" w:rsidRDefault="007B5E3B" w:rsidP="007B5E3B">
      <w:pPr>
        <w:pBdr>
          <w:top w:val="nil"/>
          <w:left w:val="nil"/>
          <w:bottom w:val="nil"/>
          <w:right w:val="nil"/>
          <w:between w:val="nil"/>
        </w:pBdr>
        <w:ind w:left="720" w:hanging="720"/>
        <w:rPr>
          <w:rFonts w:ascii="Calibri" w:eastAsia="Calibri" w:hAnsi="Calibri" w:cs="Calibri"/>
          <w:color w:val="000000"/>
        </w:rPr>
      </w:pPr>
    </w:p>
    <w:p w:rsidR="0076185F" w:rsidRPr="0076185F" w:rsidRDefault="0076185F" w:rsidP="0076185F">
      <w:pPr>
        <w:pBdr>
          <w:top w:val="nil"/>
          <w:left w:val="nil"/>
          <w:bottom w:val="nil"/>
          <w:right w:val="nil"/>
          <w:between w:val="nil"/>
        </w:pBdr>
        <w:ind w:left="720"/>
        <w:rPr>
          <w:rFonts w:ascii="Calibri" w:eastAsia="Calibri" w:hAnsi="Calibri" w:cs="Calibri"/>
          <w:color w:val="000000"/>
        </w:rPr>
      </w:pPr>
    </w:p>
    <w:p w:rsidR="002471B7" w:rsidRDefault="006D0DF3" w:rsidP="002471B7">
      <w:pPr>
        <w:numPr>
          <w:ilvl w:val="0"/>
          <w:numId w:val="1"/>
        </w:numPr>
        <w:pBdr>
          <w:top w:val="nil"/>
          <w:left w:val="nil"/>
          <w:bottom w:val="nil"/>
          <w:right w:val="nil"/>
          <w:between w:val="nil"/>
        </w:pBdr>
        <w:rPr>
          <w:rFonts w:ascii="Calibri" w:eastAsia="Calibri" w:hAnsi="Calibri" w:cs="Calibri"/>
          <w:color w:val="000000"/>
        </w:rPr>
      </w:pPr>
      <w:r w:rsidRPr="002471B7">
        <w:rPr>
          <w:rFonts w:ascii="Calibri" w:eastAsia="Calibri" w:hAnsi="Calibri" w:cs="Calibri"/>
          <w:color w:val="000000"/>
        </w:rPr>
        <w:t xml:space="preserve">Describe </w:t>
      </w:r>
      <w:r w:rsidR="002471B7">
        <w:rPr>
          <w:rFonts w:ascii="Calibri" w:eastAsia="Calibri" w:hAnsi="Calibri" w:cs="Calibri"/>
          <w:color w:val="000000"/>
        </w:rPr>
        <w:t xml:space="preserve">the patterns in the total number of active nests in July between 2009 and 2019. </w:t>
      </w:r>
    </w:p>
    <w:p w:rsidR="002471B7" w:rsidRDefault="002471B7" w:rsidP="002471B7">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(Hint: What year has the maximum number and what year has the minimum?)  </w:t>
      </w:r>
    </w:p>
    <w:p w:rsidR="007B5E3B" w:rsidRDefault="007B5E3B" w:rsidP="007B5E3B">
      <w:pPr>
        <w:pBdr>
          <w:top w:val="nil"/>
          <w:left w:val="nil"/>
          <w:bottom w:val="nil"/>
          <w:right w:val="nil"/>
          <w:between w:val="nil"/>
        </w:pBdr>
        <w:ind w:left="720" w:hanging="360"/>
        <w:rPr>
          <w:rFonts w:ascii="Calibri" w:eastAsia="Calibri" w:hAnsi="Calibri" w:cs="Calibri"/>
          <w:color w:val="000000"/>
          <w:u w:val="single"/>
        </w:rPr>
      </w:pPr>
    </w:p>
    <w:p w:rsidR="00A901CD" w:rsidRPr="00A901CD" w:rsidRDefault="0076185F" w:rsidP="00244E77">
      <w:pPr>
        <w:pBdr>
          <w:top w:val="nil"/>
          <w:left w:val="nil"/>
          <w:bottom w:val="nil"/>
          <w:right w:val="nil"/>
          <w:between w:val="nil"/>
        </w:pBdr>
        <w:ind w:left="720"/>
        <w:rPr>
          <w:rFonts w:ascii="Calibri" w:eastAsia="Calibri" w:hAnsi="Calibri" w:cs="Calibri"/>
          <w:color w:val="000000"/>
          <w:u w:val="single"/>
        </w:rPr>
      </w:pPr>
      <w:r w:rsidRPr="00A901CD">
        <w:rPr>
          <w:rFonts w:ascii="Calibri" w:eastAsia="Calibri" w:hAnsi="Calibri" w:cs="Calibri"/>
          <w:color w:val="000000"/>
          <w:u w:val="single"/>
        </w:rPr>
        <w:t xml:space="preserve">In July, the </w:t>
      </w:r>
      <w:r w:rsidR="00A901CD" w:rsidRPr="00A901CD">
        <w:rPr>
          <w:rFonts w:ascii="Calibri" w:eastAsia="Calibri" w:hAnsi="Calibri" w:cs="Calibri"/>
          <w:color w:val="000000"/>
          <w:u w:val="single"/>
        </w:rPr>
        <w:t>m</w:t>
      </w:r>
      <w:r w:rsidR="00BC0104">
        <w:rPr>
          <w:rFonts w:ascii="Calibri" w:eastAsia="Calibri" w:hAnsi="Calibri" w:cs="Calibri"/>
          <w:color w:val="000000"/>
          <w:u w:val="single"/>
        </w:rPr>
        <w:t>aximum shearwater count is 318 (</w:t>
      </w:r>
      <w:r w:rsidR="00A901CD" w:rsidRPr="00A901CD">
        <w:rPr>
          <w:rFonts w:ascii="Calibri" w:eastAsia="Calibri" w:hAnsi="Calibri" w:cs="Calibri"/>
          <w:color w:val="000000"/>
          <w:u w:val="single"/>
        </w:rPr>
        <w:t>in 2019</w:t>
      </w:r>
      <w:r w:rsidR="00BC0104">
        <w:rPr>
          <w:rFonts w:ascii="Calibri" w:eastAsia="Calibri" w:hAnsi="Calibri" w:cs="Calibri"/>
          <w:color w:val="000000"/>
          <w:u w:val="single"/>
        </w:rPr>
        <w:t>)</w:t>
      </w:r>
      <w:r w:rsidR="00A901CD" w:rsidRPr="00A901CD">
        <w:rPr>
          <w:rFonts w:ascii="Calibri" w:eastAsia="Calibri" w:hAnsi="Calibri" w:cs="Calibri"/>
          <w:color w:val="000000"/>
          <w:u w:val="single"/>
        </w:rPr>
        <w:t xml:space="preserve">, and the </w:t>
      </w:r>
      <w:r w:rsidR="00BC0104">
        <w:rPr>
          <w:rFonts w:ascii="Calibri" w:eastAsia="Calibri" w:hAnsi="Calibri" w:cs="Calibri"/>
          <w:color w:val="000000"/>
          <w:u w:val="single"/>
        </w:rPr>
        <w:t>minimum shearwater count is 78 (</w:t>
      </w:r>
      <w:r w:rsidR="00A901CD" w:rsidRPr="00A901CD">
        <w:rPr>
          <w:rFonts w:ascii="Calibri" w:eastAsia="Calibri" w:hAnsi="Calibri" w:cs="Calibri"/>
          <w:color w:val="000000"/>
          <w:u w:val="single"/>
        </w:rPr>
        <w:t>in 2010</w:t>
      </w:r>
      <w:r w:rsidR="00BC0104">
        <w:rPr>
          <w:rFonts w:ascii="Calibri" w:eastAsia="Calibri" w:hAnsi="Calibri" w:cs="Calibri"/>
          <w:color w:val="000000"/>
          <w:u w:val="single"/>
        </w:rPr>
        <w:t>)</w:t>
      </w:r>
      <w:r w:rsidR="00A901CD" w:rsidRPr="00A901CD">
        <w:rPr>
          <w:rFonts w:ascii="Calibri" w:eastAsia="Calibri" w:hAnsi="Calibri" w:cs="Calibri"/>
          <w:color w:val="000000"/>
          <w:u w:val="single"/>
        </w:rPr>
        <w:t>.</w:t>
      </w:r>
      <w:r w:rsidR="00244E77">
        <w:rPr>
          <w:rFonts w:ascii="Calibri" w:eastAsia="Calibri" w:hAnsi="Calibri" w:cs="Calibri"/>
          <w:color w:val="000000"/>
          <w:u w:val="single"/>
        </w:rPr>
        <w:t xml:space="preserve">  </w:t>
      </w:r>
      <w:r w:rsidR="00A901CD" w:rsidRPr="00A901CD">
        <w:rPr>
          <w:rFonts w:ascii="Calibri" w:eastAsia="Calibri" w:hAnsi="Calibri" w:cs="Calibri"/>
          <w:color w:val="000000"/>
          <w:u w:val="single"/>
        </w:rPr>
        <w:t xml:space="preserve">Looking at these two values, it looks like the number of active nests has increased over time. </w:t>
      </w:r>
    </w:p>
    <w:p w:rsidR="00A901CD" w:rsidRPr="00A901CD" w:rsidRDefault="00A901CD" w:rsidP="00244E77">
      <w:pPr>
        <w:pBdr>
          <w:top w:val="nil"/>
          <w:left w:val="nil"/>
          <w:bottom w:val="nil"/>
          <w:right w:val="nil"/>
          <w:between w:val="nil"/>
        </w:pBdr>
        <w:ind w:left="720"/>
        <w:rPr>
          <w:rFonts w:ascii="Calibri" w:eastAsia="Calibri" w:hAnsi="Calibri" w:cs="Calibri"/>
          <w:color w:val="000000"/>
          <w:u w:val="single"/>
        </w:rPr>
      </w:pPr>
      <w:r w:rsidRPr="00A901CD">
        <w:rPr>
          <w:rFonts w:ascii="Calibri" w:eastAsia="Calibri" w:hAnsi="Calibri" w:cs="Calibri"/>
          <w:color w:val="000000"/>
          <w:u w:val="single"/>
        </w:rPr>
        <w:t xml:space="preserve">In fact, this number suggests the number has increased over three-fold:  318 – 78 = 240. 240 / 78 = 3.1 </w:t>
      </w:r>
    </w:p>
    <w:p w:rsidR="00A62216" w:rsidRDefault="007273C3" w:rsidP="007B5E3B">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br/>
      </w:r>
    </w:p>
    <w:p w:rsidR="002471B7" w:rsidRDefault="002471B7" w:rsidP="002471B7">
      <w:pPr>
        <w:numPr>
          <w:ilvl w:val="0"/>
          <w:numId w:val="1"/>
        </w:numPr>
        <w:pBdr>
          <w:top w:val="nil"/>
          <w:left w:val="nil"/>
          <w:bottom w:val="nil"/>
          <w:right w:val="nil"/>
          <w:between w:val="nil"/>
        </w:pBdr>
        <w:rPr>
          <w:rFonts w:ascii="Calibri" w:eastAsia="Calibri" w:hAnsi="Calibri" w:cs="Calibri"/>
          <w:color w:val="000000"/>
        </w:rPr>
      </w:pPr>
      <w:r w:rsidRPr="002471B7">
        <w:rPr>
          <w:rFonts w:ascii="Calibri" w:eastAsia="Calibri" w:hAnsi="Calibri" w:cs="Calibri"/>
          <w:color w:val="000000"/>
        </w:rPr>
        <w:t xml:space="preserve">Describe </w:t>
      </w:r>
      <w:r>
        <w:rPr>
          <w:rFonts w:ascii="Calibri" w:eastAsia="Calibri" w:hAnsi="Calibri" w:cs="Calibri"/>
          <w:color w:val="000000"/>
        </w:rPr>
        <w:t xml:space="preserve">the patterns in the total number of active nests in September between 2009 and 2019. </w:t>
      </w:r>
    </w:p>
    <w:p w:rsidR="002471B7" w:rsidRDefault="002471B7" w:rsidP="002471B7">
      <w:pPr>
        <w:pStyle w:val="ListParagraph"/>
        <w:pBdr>
          <w:top w:val="nil"/>
          <w:left w:val="nil"/>
          <w:bottom w:val="nil"/>
          <w:right w:val="nil"/>
          <w:between w:val="nil"/>
        </w:pBdr>
        <w:rPr>
          <w:rFonts w:ascii="Calibri" w:eastAsia="Calibri" w:hAnsi="Calibri" w:cs="Calibri"/>
          <w:color w:val="000000"/>
        </w:rPr>
      </w:pPr>
      <w:r w:rsidRPr="002471B7">
        <w:rPr>
          <w:rFonts w:ascii="Calibri" w:eastAsia="Calibri" w:hAnsi="Calibri" w:cs="Calibri"/>
          <w:color w:val="000000"/>
        </w:rPr>
        <w:t>(Hint: What year has the maximum number and what year has the minimum</w:t>
      </w:r>
      <w:r>
        <w:rPr>
          <w:rFonts w:ascii="Calibri" w:eastAsia="Calibri" w:hAnsi="Calibri" w:cs="Calibri"/>
          <w:color w:val="000000"/>
        </w:rPr>
        <w:t xml:space="preserve">?)  </w:t>
      </w:r>
    </w:p>
    <w:p w:rsidR="00602165" w:rsidRDefault="00602165">
      <w:pPr>
        <w:rPr>
          <w:rFonts w:ascii="Calibri" w:eastAsia="Calibri" w:hAnsi="Calibri" w:cs="Calibri"/>
        </w:rPr>
      </w:pPr>
    </w:p>
    <w:p w:rsidR="00A901CD" w:rsidRPr="00A901CD" w:rsidRDefault="00A901CD" w:rsidP="00AE0152">
      <w:pPr>
        <w:pBdr>
          <w:top w:val="nil"/>
          <w:left w:val="nil"/>
          <w:bottom w:val="nil"/>
          <w:right w:val="nil"/>
          <w:between w:val="nil"/>
        </w:pBdr>
        <w:ind w:left="720"/>
        <w:rPr>
          <w:rFonts w:ascii="Calibri" w:eastAsia="Calibri" w:hAnsi="Calibri" w:cs="Calibri"/>
          <w:color w:val="000000"/>
          <w:u w:val="single"/>
        </w:rPr>
      </w:pPr>
      <w:r>
        <w:rPr>
          <w:rFonts w:ascii="Calibri" w:eastAsia="Calibri" w:hAnsi="Calibri" w:cs="Calibri"/>
          <w:color w:val="000000"/>
          <w:u w:val="single"/>
        </w:rPr>
        <w:t>In September</w:t>
      </w:r>
      <w:r w:rsidRPr="00A901CD">
        <w:rPr>
          <w:rFonts w:ascii="Calibri" w:eastAsia="Calibri" w:hAnsi="Calibri" w:cs="Calibri"/>
          <w:color w:val="000000"/>
          <w:u w:val="single"/>
        </w:rPr>
        <w:t>, the maximum shearwa</w:t>
      </w:r>
      <w:r>
        <w:rPr>
          <w:rFonts w:ascii="Calibri" w:eastAsia="Calibri" w:hAnsi="Calibri" w:cs="Calibri"/>
          <w:color w:val="000000"/>
          <w:u w:val="single"/>
        </w:rPr>
        <w:t>ter count is 218</w:t>
      </w:r>
      <w:r w:rsidR="00BC0104">
        <w:rPr>
          <w:rFonts w:ascii="Calibri" w:eastAsia="Calibri" w:hAnsi="Calibri" w:cs="Calibri"/>
          <w:color w:val="000000"/>
          <w:u w:val="single"/>
        </w:rPr>
        <w:t xml:space="preserve"> (</w:t>
      </w:r>
      <w:r w:rsidRPr="00A901CD">
        <w:rPr>
          <w:rFonts w:ascii="Calibri" w:eastAsia="Calibri" w:hAnsi="Calibri" w:cs="Calibri"/>
          <w:color w:val="000000"/>
          <w:u w:val="single"/>
        </w:rPr>
        <w:t>in 2019</w:t>
      </w:r>
      <w:r w:rsidR="00BC0104">
        <w:rPr>
          <w:rFonts w:ascii="Calibri" w:eastAsia="Calibri" w:hAnsi="Calibri" w:cs="Calibri"/>
          <w:color w:val="000000"/>
          <w:u w:val="single"/>
        </w:rPr>
        <w:t>)</w:t>
      </w:r>
      <w:r w:rsidRPr="00A901CD">
        <w:rPr>
          <w:rFonts w:ascii="Calibri" w:eastAsia="Calibri" w:hAnsi="Calibri" w:cs="Calibri"/>
          <w:color w:val="000000"/>
          <w:u w:val="single"/>
        </w:rPr>
        <w:t xml:space="preserve">, and the </w:t>
      </w:r>
      <w:r w:rsidR="00BC0104">
        <w:rPr>
          <w:rFonts w:ascii="Calibri" w:eastAsia="Calibri" w:hAnsi="Calibri" w:cs="Calibri"/>
          <w:color w:val="000000"/>
          <w:u w:val="single"/>
        </w:rPr>
        <w:t>minimum shearwater count is 71</w:t>
      </w:r>
      <w:r w:rsidR="00AE0152">
        <w:rPr>
          <w:rFonts w:ascii="Calibri" w:eastAsia="Calibri" w:hAnsi="Calibri" w:cs="Calibri"/>
          <w:color w:val="000000"/>
          <w:u w:val="single"/>
        </w:rPr>
        <w:t xml:space="preserve"> </w:t>
      </w:r>
      <w:r w:rsidR="00BC0104">
        <w:rPr>
          <w:rFonts w:ascii="Calibri" w:eastAsia="Calibri" w:hAnsi="Calibri" w:cs="Calibri"/>
          <w:color w:val="000000"/>
          <w:u w:val="single"/>
        </w:rPr>
        <w:t>(</w:t>
      </w:r>
      <w:r w:rsidRPr="00A901CD">
        <w:rPr>
          <w:rFonts w:ascii="Calibri" w:eastAsia="Calibri" w:hAnsi="Calibri" w:cs="Calibri"/>
          <w:color w:val="000000"/>
          <w:u w:val="single"/>
        </w:rPr>
        <w:t>in 2010</w:t>
      </w:r>
      <w:r w:rsidR="00BC0104">
        <w:rPr>
          <w:rFonts w:ascii="Calibri" w:eastAsia="Calibri" w:hAnsi="Calibri" w:cs="Calibri"/>
          <w:color w:val="000000"/>
          <w:u w:val="single"/>
        </w:rPr>
        <w:t>)</w:t>
      </w:r>
      <w:r w:rsidRPr="00A901CD">
        <w:rPr>
          <w:rFonts w:ascii="Calibri" w:eastAsia="Calibri" w:hAnsi="Calibri" w:cs="Calibri"/>
          <w:color w:val="000000"/>
          <w:u w:val="single"/>
        </w:rPr>
        <w:t>.</w:t>
      </w:r>
      <w:r>
        <w:rPr>
          <w:rFonts w:ascii="Calibri" w:eastAsia="Calibri" w:hAnsi="Calibri" w:cs="Calibri"/>
          <w:color w:val="000000"/>
          <w:u w:val="single"/>
        </w:rPr>
        <w:t xml:space="preserve">  </w:t>
      </w:r>
      <w:r w:rsidRPr="00A901CD">
        <w:rPr>
          <w:rFonts w:ascii="Calibri" w:eastAsia="Calibri" w:hAnsi="Calibri" w:cs="Calibri"/>
          <w:color w:val="000000"/>
          <w:u w:val="single"/>
        </w:rPr>
        <w:t xml:space="preserve">Looking at these two values, it looks like the number of active nests has increased over time. </w:t>
      </w:r>
      <w:r w:rsidR="00AE0152">
        <w:rPr>
          <w:rFonts w:ascii="Calibri" w:eastAsia="Calibri" w:hAnsi="Calibri" w:cs="Calibri"/>
          <w:color w:val="000000"/>
          <w:u w:val="single"/>
        </w:rPr>
        <w:t xml:space="preserve"> In fact, it </w:t>
      </w:r>
      <w:r w:rsidRPr="00A901CD">
        <w:rPr>
          <w:rFonts w:ascii="Calibri" w:eastAsia="Calibri" w:hAnsi="Calibri" w:cs="Calibri"/>
          <w:color w:val="000000"/>
          <w:u w:val="single"/>
        </w:rPr>
        <w:t>suggests the</w:t>
      </w:r>
      <w:r w:rsidR="00AE0152">
        <w:rPr>
          <w:rFonts w:ascii="Calibri" w:eastAsia="Calibri" w:hAnsi="Calibri" w:cs="Calibri"/>
          <w:color w:val="000000"/>
          <w:u w:val="single"/>
        </w:rPr>
        <w:t xml:space="preserve"> number has almost doubled</w:t>
      </w:r>
      <w:r w:rsidRPr="00A901CD">
        <w:rPr>
          <w:rFonts w:ascii="Calibri" w:eastAsia="Calibri" w:hAnsi="Calibri" w:cs="Calibri"/>
          <w:color w:val="000000"/>
          <w:u w:val="single"/>
        </w:rPr>
        <w:t>:</w:t>
      </w:r>
      <w:r>
        <w:rPr>
          <w:rFonts w:ascii="Calibri" w:eastAsia="Calibri" w:hAnsi="Calibri" w:cs="Calibri"/>
          <w:color w:val="000000"/>
          <w:u w:val="single"/>
        </w:rPr>
        <w:t xml:space="preserve">  2</w:t>
      </w:r>
      <w:r w:rsidRPr="00A901CD">
        <w:rPr>
          <w:rFonts w:ascii="Calibri" w:eastAsia="Calibri" w:hAnsi="Calibri" w:cs="Calibri"/>
          <w:color w:val="000000"/>
          <w:u w:val="single"/>
        </w:rPr>
        <w:t>18 –</w:t>
      </w:r>
      <w:r>
        <w:rPr>
          <w:rFonts w:ascii="Calibri" w:eastAsia="Calibri" w:hAnsi="Calibri" w:cs="Calibri"/>
          <w:color w:val="000000"/>
          <w:u w:val="single"/>
        </w:rPr>
        <w:t xml:space="preserve"> 71</w:t>
      </w:r>
      <w:r w:rsidRPr="00A901CD">
        <w:rPr>
          <w:rFonts w:ascii="Calibri" w:eastAsia="Calibri" w:hAnsi="Calibri" w:cs="Calibri"/>
          <w:color w:val="000000"/>
          <w:u w:val="single"/>
        </w:rPr>
        <w:t xml:space="preserve"> </w:t>
      </w:r>
      <w:r>
        <w:rPr>
          <w:rFonts w:ascii="Calibri" w:eastAsia="Calibri" w:hAnsi="Calibri" w:cs="Calibri"/>
          <w:color w:val="000000"/>
          <w:u w:val="single"/>
        </w:rPr>
        <w:t>= 147. 147</w:t>
      </w:r>
      <w:r w:rsidRPr="00A901CD">
        <w:rPr>
          <w:rFonts w:ascii="Calibri" w:eastAsia="Calibri" w:hAnsi="Calibri" w:cs="Calibri"/>
          <w:color w:val="000000"/>
          <w:u w:val="single"/>
        </w:rPr>
        <w:t xml:space="preserve"> </w:t>
      </w:r>
      <w:r>
        <w:rPr>
          <w:rFonts w:ascii="Calibri" w:eastAsia="Calibri" w:hAnsi="Calibri" w:cs="Calibri"/>
          <w:color w:val="000000"/>
          <w:u w:val="single"/>
        </w:rPr>
        <w:t>/ 71 = 1.9</w:t>
      </w:r>
      <w:r w:rsidRPr="00A901CD">
        <w:rPr>
          <w:rFonts w:ascii="Calibri" w:eastAsia="Calibri" w:hAnsi="Calibri" w:cs="Calibri"/>
          <w:color w:val="000000"/>
          <w:u w:val="single"/>
        </w:rPr>
        <w:t xml:space="preserve"> </w:t>
      </w:r>
    </w:p>
    <w:p w:rsidR="00602165" w:rsidRDefault="00602165" w:rsidP="007273C3">
      <w:pPr>
        <w:pBdr>
          <w:top w:val="nil"/>
          <w:left w:val="nil"/>
          <w:bottom w:val="nil"/>
          <w:right w:val="nil"/>
          <w:between w:val="nil"/>
        </w:pBdr>
        <w:ind w:left="720" w:hanging="360"/>
        <w:rPr>
          <w:rFonts w:ascii="Calibri" w:eastAsia="Calibri" w:hAnsi="Calibri" w:cs="Calibri"/>
          <w:color w:val="000000"/>
        </w:rPr>
      </w:pPr>
    </w:p>
    <w:p w:rsidR="00602165" w:rsidRDefault="002471B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do the years with the maximum and minimum counts in July and September compare?  </w:t>
      </w:r>
    </w:p>
    <w:p w:rsidR="00602165" w:rsidRPr="00A901CD" w:rsidRDefault="00602165">
      <w:pPr>
        <w:rPr>
          <w:rFonts w:ascii="Calibri" w:eastAsia="Calibri" w:hAnsi="Calibri" w:cs="Calibri"/>
          <w:u w:val="single"/>
        </w:rPr>
      </w:pPr>
    </w:p>
    <w:p w:rsidR="00A901CD" w:rsidRPr="00A901CD" w:rsidRDefault="00A901CD" w:rsidP="00AE0152">
      <w:pPr>
        <w:pBdr>
          <w:top w:val="nil"/>
          <w:left w:val="nil"/>
          <w:bottom w:val="nil"/>
          <w:right w:val="nil"/>
          <w:between w:val="nil"/>
        </w:pBdr>
        <w:ind w:left="720"/>
        <w:rPr>
          <w:rFonts w:ascii="Calibri" w:eastAsia="Calibri" w:hAnsi="Calibri" w:cs="Calibri"/>
          <w:color w:val="000000"/>
          <w:u w:val="single"/>
        </w:rPr>
      </w:pPr>
      <w:r w:rsidRPr="00A901CD">
        <w:rPr>
          <w:rFonts w:ascii="Calibri" w:eastAsia="Calibri" w:hAnsi="Calibri" w:cs="Calibri"/>
          <w:color w:val="000000"/>
          <w:u w:val="single"/>
        </w:rPr>
        <w:t xml:space="preserve">These years match pretty well:  </w:t>
      </w:r>
    </w:p>
    <w:p w:rsidR="00AE0152" w:rsidRDefault="00AE0152" w:rsidP="00A901CD">
      <w:pPr>
        <w:pBdr>
          <w:top w:val="nil"/>
          <w:left w:val="nil"/>
          <w:bottom w:val="nil"/>
          <w:right w:val="nil"/>
          <w:between w:val="nil"/>
        </w:pBdr>
        <w:ind w:left="720"/>
        <w:rPr>
          <w:rFonts w:ascii="Calibri" w:eastAsia="Calibri" w:hAnsi="Calibri" w:cs="Calibri"/>
          <w:color w:val="000000"/>
          <w:u w:val="single"/>
        </w:rPr>
      </w:pPr>
    </w:p>
    <w:p w:rsidR="002471B7" w:rsidRPr="00A901CD" w:rsidRDefault="00A901CD" w:rsidP="00A901CD">
      <w:pPr>
        <w:pBdr>
          <w:top w:val="nil"/>
          <w:left w:val="nil"/>
          <w:bottom w:val="nil"/>
          <w:right w:val="nil"/>
          <w:between w:val="nil"/>
        </w:pBdr>
        <w:ind w:left="720"/>
        <w:rPr>
          <w:rFonts w:ascii="Calibri" w:eastAsia="Calibri" w:hAnsi="Calibri" w:cs="Calibri"/>
          <w:color w:val="000000"/>
          <w:u w:val="single"/>
        </w:rPr>
      </w:pPr>
      <w:r w:rsidRPr="00A901CD">
        <w:rPr>
          <w:rFonts w:ascii="Calibri" w:eastAsia="Calibri" w:hAnsi="Calibri" w:cs="Calibri"/>
          <w:color w:val="000000"/>
          <w:u w:val="single"/>
        </w:rPr>
        <w:t>2010 was the year with the minimum number of shearwaters in</w:t>
      </w:r>
      <w:r>
        <w:rPr>
          <w:rFonts w:ascii="Calibri" w:eastAsia="Calibri" w:hAnsi="Calibri" w:cs="Calibri"/>
          <w:color w:val="000000"/>
          <w:u w:val="single"/>
        </w:rPr>
        <w:t xml:space="preserve"> both</w:t>
      </w:r>
      <w:r w:rsidRPr="00A901CD">
        <w:rPr>
          <w:rFonts w:ascii="Calibri" w:eastAsia="Calibri" w:hAnsi="Calibri" w:cs="Calibri"/>
          <w:color w:val="000000"/>
          <w:u w:val="single"/>
        </w:rPr>
        <w:t xml:space="preserve"> July and September.  </w:t>
      </w:r>
    </w:p>
    <w:p w:rsidR="00A901CD" w:rsidRDefault="00A901CD" w:rsidP="00A901CD">
      <w:pPr>
        <w:pBdr>
          <w:top w:val="nil"/>
          <w:left w:val="nil"/>
          <w:bottom w:val="nil"/>
          <w:right w:val="nil"/>
          <w:between w:val="nil"/>
        </w:pBdr>
        <w:ind w:left="720"/>
        <w:rPr>
          <w:rFonts w:ascii="Calibri" w:eastAsia="Calibri" w:hAnsi="Calibri" w:cs="Calibri"/>
          <w:color w:val="000000"/>
          <w:u w:val="single"/>
        </w:rPr>
      </w:pPr>
      <w:r w:rsidRPr="00A901CD">
        <w:rPr>
          <w:rFonts w:ascii="Calibri" w:eastAsia="Calibri" w:hAnsi="Calibri" w:cs="Calibri"/>
          <w:color w:val="000000"/>
          <w:u w:val="single"/>
        </w:rPr>
        <w:t xml:space="preserve">2019 was the year with the maximum number of shearwaters in </w:t>
      </w:r>
      <w:r>
        <w:rPr>
          <w:rFonts w:ascii="Calibri" w:eastAsia="Calibri" w:hAnsi="Calibri" w:cs="Calibri"/>
          <w:color w:val="000000"/>
          <w:u w:val="single"/>
        </w:rPr>
        <w:t xml:space="preserve">both </w:t>
      </w:r>
      <w:r w:rsidRPr="00A901CD">
        <w:rPr>
          <w:rFonts w:ascii="Calibri" w:eastAsia="Calibri" w:hAnsi="Calibri" w:cs="Calibri"/>
          <w:color w:val="000000"/>
          <w:u w:val="single"/>
        </w:rPr>
        <w:t xml:space="preserve">July and September.  </w:t>
      </w:r>
    </w:p>
    <w:p w:rsidR="00A901CD" w:rsidRPr="00A901CD" w:rsidRDefault="00A901CD" w:rsidP="00A901CD">
      <w:pPr>
        <w:pBdr>
          <w:top w:val="nil"/>
          <w:left w:val="nil"/>
          <w:bottom w:val="nil"/>
          <w:right w:val="nil"/>
          <w:between w:val="nil"/>
        </w:pBdr>
        <w:ind w:left="720"/>
        <w:rPr>
          <w:rFonts w:ascii="Calibri" w:eastAsia="Calibri" w:hAnsi="Calibri" w:cs="Calibri"/>
          <w:color w:val="000000"/>
          <w:u w:val="single"/>
        </w:rPr>
      </w:pPr>
    </w:p>
    <w:p w:rsidR="00A901CD" w:rsidRPr="00A901CD" w:rsidRDefault="00A901CD" w:rsidP="00A901CD">
      <w:pPr>
        <w:pBdr>
          <w:top w:val="nil"/>
          <w:left w:val="nil"/>
          <w:bottom w:val="nil"/>
          <w:right w:val="nil"/>
          <w:between w:val="nil"/>
        </w:pBdr>
        <w:ind w:left="720"/>
        <w:rPr>
          <w:rFonts w:ascii="Calibri" w:eastAsia="Calibri" w:hAnsi="Calibri" w:cs="Calibri"/>
          <w:color w:val="000000"/>
        </w:rPr>
      </w:pPr>
    </w:p>
    <w:p w:rsidR="00602165" w:rsidRDefault="002471B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t>Can you think</w:t>
      </w:r>
      <w:r w:rsidR="005B71EE">
        <w:rPr>
          <w:rFonts w:ascii="Calibri" w:eastAsia="Calibri" w:hAnsi="Calibri" w:cs="Calibri"/>
        </w:rPr>
        <w:t xml:space="preserve"> of two reasons why a chick count in September could be low? </w:t>
      </w:r>
    </w:p>
    <w:p w:rsidR="00602165" w:rsidRDefault="00602165">
      <w:pPr>
        <w:rPr>
          <w:rFonts w:ascii="Calibri" w:eastAsia="Calibri" w:hAnsi="Calibri" w:cs="Calibri"/>
        </w:rPr>
      </w:pPr>
    </w:p>
    <w:p w:rsidR="00244E77" w:rsidRDefault="00244E77" w:rsidP="00244E77">
      <w:pPr>
        <w:pBdr>
          <w:top w:val="nil"/>
          <w:left w:val="nil"/>
          <w:bottom w:val="nil"/>
          <w:right w:val="nil"/>
          <w:between w:val="nil"/>
        </w:pBdr>
        <w:ind w:left="720" w:hanging="360"/>
        <w:rPr>
          <w:rFonts w:ascii="Calibri" w:eastAsia="Calibri" w:hAnsi="Calibri" w:cs="Calibri"/>
          <w:color w:val="000000"/>
          <w:u w:val="single"/>
        </w:rPr>
      </w:pPr>
      <w:r>
        <w:rPr>
          <w:rFonts w:ascii="Calibri" w:eastAsia="Calibri" w:hAnsi="Calibri" w:cs="Calibri"/>
          <w:color w:val="000000"/>
          <w:u w:val="single"/>
        </w:rPr>
        <w:t>A</w:t>
      </w:r>
      <w:r w:rsidRPr="00244E77">
        <w:rPr>
          <w:rFonts w:ascii="Calibri" w:eastAsia="Calibri" w:hAnsi="Calibri" w:cs="Calibri"/>
          <w:color w:val="000000"/>
          <w:u w:val="single"/>
        </w:rPr>
        <w:t xml:space="preserve"> low number of chicks at the preserve in September </w:t>
      </w:r>
      <w:r>
        <w:rPr>
          <w:rFonts w:ascii="Calibri" w:eastAsia="Calibri" w:hAnsi="Calibri" w:cs="Calibri"/>
          <w:color w:val="000000"/>
          <w:u w:val="single"/>
        </w:rPr>
        <w:t xml:space="preserve">is the result of: (1) </w:t>
      </w:r>
      <w:r w:rsidRPr="00244E77">
        <w:rPr>
          <w:rFonts w:ascii="Calibri" w:eastAsia="Calibri" w:hAnsi="Calibri" w:cs="Calibri"/>
          <w:color w:val="000000"/>
          <w:u w:val="single"/>
        </w:rPr>
        <w:t xml:space="preserve">a low number of breeding </w:t>
      </w:r>
    </w:p>
    <w:p w:rsidR="00244E77" w:rsidRDefault="00244E77" w:rsidP="00244E77">
      <w:pPr>
        <w:pBdr>
          <w:top w:val="nil"/>
          <w:left w:val="nil"/>
          <w:bottom w:val="nil"/>
          <w:right w:val="nil"/>
          <w:between w:val="nil"/>
        </w:pBdr>
        <w:ind w:left="720" w:hanging="360"/>
        <w:rPr>
          <w:rFonts w:ascii="Calibri" w:eastAsia="Calibri" w:hAnsi="Calibri" w:cs="Calibri"/>
          <w:color w:val="000000"/>
          <w:u w:val="single"/>
        </w:rPr>
      </w:pPr>
      <w:r>
        <w:rPr>
          <w:rFonts w:ascii="Calibri" w:eastAsia="Calibri" w:hAnsi="Calibri" w:cs="Calibri"/>
          <w:color w:val="000000"/>
          <w:u w:val="single"/>
        </w:rPr>
        <w:t xml:space="preserve">shearwaters in July and (2) </w:t>
      </w:r>
      <w:r w:rsidRPr="00244E77">
        <w:rPr>
          <w:rFonts w:ascii="Calibri" w:eastAsia="Calibri" w:hAnsi="Calibri" w:cs="Calibri"/>
          <w:color w:val="000000"/>
          <w:u w:val="single"/>
        </w:rPr>
        <w:t xml:space="preserve">low </w:t>
      </w:r>
      <w:r>
        <w:rPr>
          <w:rFonts w:ascii="Calibri" w:eastAsia="Calibri" w:hAnsi="Calibri" w:cs="Calibri"/>
          <w:color w:val="000000"/>
          <w:u w:val="single"/>
        </w:rPr>
        <w:t xml:space="preserve">egg hatching and chick </w:t>
      </w:r>
      <w:r w:rsidRPr="00244E77">
        <w:rPr>
          <w:rFonts w:ascii="Calibri" w:eastAsia="Calibri" w:hAnsi="Calibri" w:cs="Calibri"/>
          <w:color w:val="000000"/>
          <w:u w:val="single"/>
        </w:rPr>
        <w:t>survivorship betwee</w:t>
      </w:r>
      <w:r>
        <w:rPr>
          <w:rFonts w:ascii="Calibri" w:eastAsia="Calibri" w:hAnsi="Calibri" w:cs="Calibri"/>
          <w:color w:val="000000"/>
          <w:u w:val="single"/>
        </w:rPr>
        <w:t xml:space="preserve">n July and </w:t>
      </w:r>
      <w:r w:rsidRPr="00244E77">
        <w:rPr>
          <w:rFonts w:ascii="Calibri" w:eastAsia="Calibri" w:hAnsi="Calibri" w:cs="Calibri"/>
          <w:color w:val="000000"/>
          <w:u w:val="single"/>
        </w:rPr>
        <w:t>September</w:t>
      </w:r>
      <w:r>
        <w:rPr>
          <w:rFonts w:ascii="Calibri" w:eastAsia="Calibri" w:hAnsi="Calibri" w:cs="Calibri"/>
          <w:color w:val="000000"/>
          <w:u w:val="single"/>
        </w:rPr>
        <w:t>.</w:t>
      </w:r>
    </w:p>
    <w:p w:rsidR="00244E77" w:rsidRDefault="00244E77" w:rsidP="00244E77">
      <w:pPr>
        <w:pBdr>
          <w:top w:val="nil"/>
          <w:left w:val="nil"/>
          <w:bottom w:val="nil"/>
          <w:right w:val="nil"/>
          <w:between w:val="nil"/>
        </w:pBdr>
        <w:ind w:left="720" w:hanging="360"/>
        <w:rPr>
          <w:rFonts w:ascii="Calibri" w:eastAsia="Calibri" w:hAnsi="Calibri" w:cs="Calibri"/>
          <w:color w:val="000000"/>
          <w:u w:val="single"/>
        </w:rPr>
      </w:pPr>
    </w:p>
    <w:p w:rsidR="00BC0104" w:rsidRDefault="00244E77" w:rsidP="007273C3">
      <w:pPr>
        <w:pBdr>
          <w:top w:val="nil"/>
          <w:left w:val="nil"/>
          <w:bottom w:val="nil"/>
          <w:right w:val="nil"/>
          <w:between w:val="nil"/>
        </w:pBdr>
        <w:ind w:left="720" w:hanging="360"/>
        <w:rPr>
          <w:rFonts w:ascii="Calibri" w:eastAsia="Calibri" w:hAnsi="Calibri" w:cs="Calibri"/>
          <w:color w:val="000000"/>
          <w:u w:val="single"/>
        </w:rPr>
      </w:pPr>
      <w:r>
        <w:rPr>
          <w:rFonts w:ascii="Calibri" w:eastAsia="Calibri" w:hAnsi="Calibri" w:cs="Calibri"/>
          <w:color w:val="000000"/>
          <w:u w:val="single"/>
        </w:rPr>
        <w:t xml:space="preserve">In </w:t>
      </w:r>
      <w:r w:rsidR="00BC0104">
        <w:rPr>
          <w:rFonts w:ascii="Calibri" w:eastAsia="Calibri" w:hAnsi="Calibri" w:cs="Calibri"/>
          <w:color w:val="000000"/>
          <w:u w:val="single"/>
        </w:rPr>
        <w:t xml:space="preserve">some years, the low number of </w:t>
      </w:r>
      <w:r>
        <w:rPr>
          <w:rFonts w:ascii="Calibri" w:eastAsia="Calibri" w:hAnsi="Calibri" w:cs="Calibri"/>
          <w:color w:val="000000"/>
          <w:u w:val="single"/>
        </w:rPr>
        <w:t>nesting shearwaters</w:t>
      </w:r>
      <w:r w:rsidR="00BC0104">
        <w:rPr>
          <w:rFonts w:ascii="Calibri" w:eastAsia="Calibri" w:hAnsi="Calibri" w:cs="Calibri"/>
          <w:color w:val="000000"/>
          <w:u w:val="single"/>
        </w:rPr>
        <w:t xml:space="preserve"> in July </w:t>
      </w:r>
      <w:r>
        <w:rPr>
          <w:rFonts w:ascii="Calibri" w:eastAsia="Calibri" w:hAnsi="Calibri" w:cs="Calibri"/>
          <w:color w:val="000000"/>
          <w:u w:val="single"/>
        </w:rPr>
        <w:t xml:space="preserve">limits the number of </w:t>
      </w:r>
      <w:r w:rsidR="00A901CD" w:rsidRPr="00244E77">
        <w:rPr>
          <w:rFonts w:ascii="Calibri" w:eastAsia="Calibri" w:hAnsi="Calibri" w:cs="Calibri"/>
          <w:color w:val="000000"/>
          <w:u w:val="single"/>
        </w:rPr>
        <w:t>chicks</w:t>
      </w:r>
      <w:r>
        <w:rPr>
          <w:rFonts w:ascii="Calibri" w:eastAsia="Calibri" w:hAnsi="Calibri" w:cs="Calibri"/>
          <w:color w:val="000000"/>
          <w:u w:val="single"/>
        </w:rPr>
        <w:t xml:space="preserve"> </w:t>
      </w:r>
      <w:r w:rsidR="00A901CD" w:rsidRPr="00244E77">
        <w:rPr>
          <w:rFonts w:ascii="Calibri" w:eastAsia="Calibri" w:hAnsi="Calibri" w:cs="Calibri"/>
          <w:color w:val="000000"/>
          <w:u w:val="single"/>
        </w:rPr>
        <w:t xml:space="preserve">produced at </w:t>
      </w:r>
    </w:p>
    <w:p w:rsidR="00A901CD" w:rsidRPr="00244E77" w:rsidRDefault="00A901CD" w:rsidP="00BC0104">
      <w:pPr>
        <w:pBdr>
          <w:top w:val="nil"/>
          <w:left w:val="nil"/>
          <w:bottom w:val="nil"/>
          <w:right w:val="nil"/>
          <w:between w:val="nil"/>
        </w:pBdr>
        <w:ind w:left="720" w:hanging="360"/>
        <w:rPr>
          <w:rFonts w:ascii="Calibri" w:eastAsia="Calibri" w:hAnsi="Calibri" w:cs="Calibri"/>
          <w:color w:val="000000"/>
          <w:u w:val="single"/>
        </w:rPr>
      </w:pPr>
      <w:r w:rsidRPr="00244E77">
        <w:rPr>
          <w:rFonts w:ascii="Calibri" w:eastAsia="Calibri" w:hAnsi="Calibri" w:cs="Calibri"/>
          <w:color w:val="000000"/>
          <w:u w:val="single"/>
        </w:rPr>
        <w:t xml:space="preserve">the </w:t>
      </w:r>
      <w:r w:rsidR="00244E77">
        <w:rPr>
          <w:rFonts w:ascii="Calibri" w:eastAsia="Calibri" w:hAnsi="Calibri" w:cs="Calibri"/>
          <w:color w:val="000000"/>
          <w:u w:val="single"/>
        </w:rPr>
        <w:t xml:space="preserve">preserve.  </w:t>
      </w:r>
      <w:r w:rsidRPr="00244E77">
        <w:rPr>
          <w:rFonts w:ascii="Calibri" w:eastAsia="Calibri" w:hAnsi="Calibri" w:cs="Calibri"/>
          <w:color w:val="000000"/>
          <w:u w:val="single"/>
        </w:rPr>
        <w:t>20</w:t>
      </w:r>
      <w:r w:rsidR="00BC0104">
        <w:rPr>
          <w:rFonts w:ascii="Calibri" w:eastAsia="Calibri" w:hAnsi="Calibri" w:cs="Calibri"/>
          <w:color w:val="000000"/>
          <w:u w:val="single"/>
        </w:rPr>
        <w:t xml:space="preserve">10 is an example of a year with a </w:t>
      </w:r>
      <w:r w:rsidR="00244E77">
        <w:rPr>
          <w:rFonts w:ascii="Calibri" w:eastAsia="Calibri" w:hAnsi="Calibri" w:cs="Calibri"/>
          <w:color w:val="000000"/>
          <w:u w:val="single"/>
        </w:rPr>
        <w:t>low number</w:t>
      </w:r>
      <w:r w:rsidRPr="00244E77">
        <w:rPr>
          <w:rFonts w:ascii="Calibri" w:eastAsia="Calibri" w:hAnsi="Calibri" w:cs="Calibri"/>
          <w:color w:val="000000"/>
          <w:u w:val="single"/>
        </w:rPr>
        <w:t xml:space="preserve"> of nesting birds and </w:t>
      </w:r>
      <w:r w:rsidR="00244E77">
        <w:rPr>
          <w:rFonts w:ascii="Calibri" w:eastAsia="Calibri" w:hAnsi="Calibri" w:cs="Calibri"/>
          <w:color w:val="000000"/>
          <w:u w:val="single"/>
        </w:rPr>
        <w:t xml:space="preserve">a </w:t>
      </w:r>
      <w:r w:rsidR="00244E77" w:rsidRPr="00244E77">
        <w:rPr>
          <w:rFonts w:ascii="Calibri" w:eastAsia="Calibri" w:hAnsi="Calibri" w:cs="Calibri"/>
          <w:color w:val="000000"/>
          <w:u w:val="single"/>
        </w:rPr>
        <w:t xml:space="preserve">low </w:t>
      </w:r>
      <w:r w:rsidR="00244E77">
        <w:rPr>
          <w:rFonts w:ascii="Calibri" w:eastAsia="Calibri" w:hAnsi="Calibri" w:cs="Calibri"/>
          <w:color w:val="000000"/>
          <w:u w:val="single"/>
        </w:rPr>
        <w:t>number</w:t>
      </w:r>
      <w:r w:rsidR="00244E77" w:rsidRPr="00244E77">
        <w:rPr>
          <w:rFonts w:ascii="Calibri" w:eastAsia="Calibri" w:hAnsi="Calibri" w:cs="Calibri"/>
          <w:color w:val="000000"/>
          <w:u w:val="single"/>
        </w:rPr>
        <w:t xml:space="preserve"> of chicks.</w:t>
      </w:r>
    </w:p>
    <w:p w:rsidR="00244E77" w:rsidRDefault="00244E77" w:rsidP="007273C3">
      <w:pPr>
        <w:pBdr>
          <w:top w:val="nil"/>
          <w:left w:val="nil"/>
          <w:bottom w:val="nil"/>
          <w:right w:val="nil"/>
          <w:between w:val="nil"/>
        </w:pBdr>
        <w:ind w:left="720" w:hanging="360"/>
        <w:rPr>
          <w:rFonts w:ascii="Calibri" w:eastAsia="Calibri" w:hAnsi="Calibri" w:cs="Calibri"/>
          <w:color w:val="000000"/>
        </w:rPr>
      </w:pPr>
    </w:p>
    <w:p w:rsidR="00244E77" w:rsidRPr="00244E77" w:rsidRDefault="00244E77" w:rsidP="007273C3">
      <w:pPr>
        <w:pBdr>
          <w:top w:val="nil"/>
          <w:left w:val="nil"/>
          <w:bottom w:val="nil"/>
          <w:right w:val="nil"/>
          <w:between w:val="nil"/>
        </w:pBdr>
        <w:ind w:left="720" w:hanging="360"/>
        <w:rPr>
          <w:rFonts w:ascii="Calibri" w:eastAsia="Calibri" w:hAnsi="Calibri" w:cs="Calibri"/>
          <w:color w:val="000000"/>
          <w:u w:val="single"/>
        </w:rPr>
      </w:pPr>
      <w:r w:rsidRPr="00244E77">
        <w:rPr>
          <w:rFonts w:ascii="Calibri" w:eastAsia="Calibri" w:hAnsi="Calibri" w:cs="Calibri"/>
          <w:color w:val="000000"/>
          <w:u w:val="single"/>
        </w:rPr>
        <w:t>In other years, there are high numbers of nesting shearwaters in July, but few eggs hatch and few chicks</w:t>
      </w:r>
    </w:p>
    <w:p w:rsidR="00244E77" w:rsidRPr="00244E77" w:rsidRDefault="00244E77" w:rsidP="007273C3">
      <w:pPr>
        <w:pBdr>
          <w:top w:val="nil"/>
          <w:left w:val="nil"/>
          <w:bottom w:val="nil"/>
          <w:right w:val="nil"/>
          <w:between w:val="nil"/>
        </w:pBdr>
        <w:ind w:left="720" w:hanging="360"/>
        <w:rPr>
          <w:rFonts w:ascii="Calibri" w:eastAsia="Calibri" w:hAnsi="Calibri" w:cs="Calibri"/>
          <w:color w:val="000000"/>
          <w:u w:val="single"/>
        </w:rPr>
      </w:pPr>
      <w:r w:rsidRPr="00244E77">
        <w:rPr>
          <w:rFonts w:ascii="Calibri" w:eastAsia="Calibri" w:hAnsi="Calibri" w:cs="Calibri"/>
          <w:color w:val="000000"/>
          <w:u w:val="single"/>
        </w:rPr>
        <w:t xml:space="preserve">survive by the time the September colony count takes place. 2011 is an example of a year when a large </w:t>
      </w:r>
    </w:p>
    <w:p w:rsidR="00602165" w:rsidRDefault="00244E77" w:rsidP="00244E77">
      <w:pPr>
        <w:pBdr>
          <w:top w:val="nil"/>
          <w:left w:val="nil"/>
          <w:bottom w:val="nil"/>
          <w:right w:val="nil"/>
          <w:between w:val="nil"/>
        </w:pBdr>
        <w:ind w:left="720" w:hanging="360"/>
        <w:rPr>
          <w:rFonts w:ascii="Calibri" w:eastAsia="Calibri" w:hAnsi="Calibri" w:cs="Calibri"/>
          <w:color w:val="000000"/>
        </w:rPr>
      </w:pPr>
      <w:r w:rsidRPr="00244E77">
        <w:rPr>
          <w:rFonts w:ascii="Calibri" w:eastAsia="Calibri" w:hAnsi="Calibri" w:cs="Calibri"/>
          <w:color w:val="000000"/>
          <w:u w:val="single"/>
        </w:rPr>
        <w:t>number of shearwaters were incubating eggs in July, but few chicks were counted in September.</w:t>
      </w:r>
      <w:r>
        <w:rPr>
          <w:rFonts w:ascii="Calibri" w:eastAsia="Calibri" w:hAnsi="Calibri" w:cs="Calibri"/>
          <w:color w:val="000000"/>
        </w:rPr>
        <w:t xml:space="preserve">  </w:t>
      </w:r>
    </w:p>
    <w:p w:rsidR="00244E77" w:rsidRDefault="00244E77" w:rsidP="00244E77">
      <w:pPr>
        <w:pBdr>
          <w:top w:val="nil"/>
          <w:left w:val="nil"/>
          <w:bottom w:val="nil"/>
          <w:right w:val="nil"/>
          <w:between w:val="nil"/>
        </w:pBdr>
        <w:ind w:left="720" w:hanging="360"/>
        <w:rPr>
          <w:rFonts w:ascii="Calibri" w:eastAsia="Calibri" w:hAnsi="Calibri" w:cs="Calibri"/>
          <w:color w:val="000000"/>
        </w:rPr>
      </w:pPr>
    </w:p>
    <w:p w:rsidR="00602165" w:rsidRPr="00244E77" w:rsidRDefault="00244E77" w:rsidP="00AE015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rsidR="005B71EE" w:rsidRDefault="005B71EE">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Describe the overall trend in the population, using the number of incubating adults (in July). </w:t>
      </w:r>
    </w:p>
    <w:p w:rsidR="005B71EE" w:rsidRDefault="005B71EE" w:rsidP="005B71EE">
      <w:pPr>
        <w:pBdr>
          <w:top w:val="nil"/>
          <w:left w:val="nil"/>
          <w:bottom w:val="nil"/>
          <w:right w:val="nil"/>
          <w:between w:val="nil"/>
        </w:pBdr>
        <w:ind w:left="720"/>
        <w:rPr>
          <w:rFonts w:ascii="Calibri" w:eastAsia="Calibri" w:hAnsi="Calibri" w:cs="Calibri"/>
          <w:color w:val="000000"/>
        </w:rPr>
      </w:pPr>
    </w:p>
    <w:p w:rsidR="006362A6" w:rsidRPr="00AE0152" w:rsidRDefault="006362A6" w:rsidP="00AE0152">
      <w:pPr>
        <w:pBdr>
          <w:top w:val="nil"/>
          <w:left w:val="nil"/>
          <w:bottom w:val="nil"/>
          <w:right w:val="nil"/>
          <w:between w:val="nil"/>
        </w:pBdr>
        <w:ind w:left="720"/>
        <w:rPr>
          <w:rFonts w:ascii="Calibri" w:eastAsia="Calibri" w:hAnsi="Calibri" w:cs="Calibri"/>
          <w:b/>
          <w:color w:val="000000"/>
        </w:rPr>
      </w:pPr>
      <w:r w:rsidRPr="006362A6">
        <w:rPr>
          <w:rFonts w:ascii="Calibri" w:eastAsia="Calibri" w:hAnsi="Calibri" w:cs="Calibri"/>
          <w:b/>
          <w:color w:val="000000"/>
        </w:rPr>
        <w:t>NOTE for teacher:</w:t>
      </w:r>
      <w:r>
        <w:rPr>
          <w:rFonts w:ascii="Calibri" w:eastAsia="Calibri" w:hAnsi="Calibri" w:cs="Calibri"/>
          <w:b/>
          <w:color w:val="000000"/>
        </w:rPr>
        <w:t xml:space="preserve">  </w:t>
      </w:r>
      <w:r w:rsidRPr="006362A6">
        <w:rPr>
          <w:rFonts w:ascii="Calibri" w:eastAsia="Calibri" w:hAnsi="Calibri" w:cs="Calibri"/>
          <w:color w:val="000000"/>
        </w:rPr>
        <w:t xml:space="preserve">Biologists use </w:t>
      </w:r>
      <w:r w:rsidR="002D5BF1">
        <w:rPr>
          <w:rFonts w:ascii="Calibri" w:eastAsia="Calibri" w:hAnsi="Calibri" w:cs="Calibri"/>
          <w:color w:val="000000"/>
        </w:rPr>
        <w:t xml:space="preserve">the number of </w:t>
      </w:r>
      <w:r w:rsidRPr="006362A6">
        <w:rPr>
          <w:rFonts w:ascii="Calibri" w:eastAsia="Calibri" w:hAnsi="Calibri" w:cs="Calibri"/>
          <w:color w:val="000000"/>
        </w:rPr>
        <w:t>adults</w:t>
      </w:r>
      <w:r w:rsidR="002D5BF1">
        <w:rPr>
          <w:rFonts w:ascii="Calibri" w:eastAsia="Calibri" w:hAnsi="Calibri" w:cs="Calibri"/>
          <w:color w:val="000000"/>
        </w:rPr>
        <w:t xml:space="preserve"> at breeding colonies</w:t>
      </w:r>
      <w:r>
        <w:rPr>
          <w:rFonts w:ascii="Calibri" w:eastAsia="Calibri" w:hAnsi="Calibri" w:cs="Calibri"/>
          <w:color w:val="000000"/>
        </w:rPr>
        <w:t xml:space="preserve">, rather than </w:t>
      </w:r>
      <w:r w:rsidR="002D5BF1">
        <w:rPr>
          <w:rFonts w:ascii="Calibri" w:eastAsia="Calibri" w:hAnsi="Calibri" w:cs="Calibri"/>
          <w:color w:val="000000"/>
        </w:rPr>
        <w:t xml:space="preserve">the number of </w:t>
      </w:r>
      <w:r>
        <w:rPr>
          <w:rFonts w:ascii="Calibri" w:eastAsia="Calibri" w:hAnsi="Calibri" w:cs="Calibri"/>
          <w:color w:val="000000"/>
        </w:rPr>
        <w:t>chicks</w:t>
      </w:r>
      <w:r w:rsidR="002D5BF1">
        <w:rPr>
          <w:rFonts w:ascii="Calibri" w:eastAsia="Calibri" w:hAnsi="Calibri" w:cs="Calibri"/>
          <w:color w:val="000000"/>
        </w:rPr>
        <w:t>,</w:t>
      </w:r>
      <w:r>
        <w:rPr>
          <w:rFonts w:ascii="Calibri" w:eastAsia="Calibri" w:hAnsi="Calibri" w:cs="Calibri"/>
          <w:color w:val="000000"/>
        </w:rPr>
        <w:t xml:space="preserve"> </w:t>
      </w:r>
      <w:r w:rsidR="002D5BF1">
        <w:rPr>
          <w:rFonts w:ascii="Calibri" w:eastAsia="Calibri" w:hAnsi="Calibri" w:cs="Calibri"/>
          <w:color w:val="000000"/>
        </w:rPr>
        <w:t xml:space="preserve">to track population changes in seabird populations </w:t>
      </w:r>
      <w:r>
        <w:rPr>
          <w:rFonts w:ascii="Calibri" w:eastAsia="Calibri" w:hAnsi="Calibri" w:cs="Calibri"/>
          <w:color w:val="000000"/>
        </w:rPr>
        <w:t xml:space="preserve">for two reasons: (1) the number of chicks produced varies due to the number of breeding adults and the survivorship of the chicks, which is related to oceanographic conditions affecting food availability and predation from introduced predators </w:t>
      </w:r>
      <w:r w:rsidR="002D5BF1">
        <w:rPr>
          <w:rFonts w:ascii="Calibri" w:eastAsia="Calibri" w:hAnsi="Calibri" w:cs="Calibri"/>
          <w:color w:val="000000"/>
        </w:rPr>
        <w:t xml:space="preserve">(cats, rats); and (2) when chicks </w:t>
      </w:r>
      <w:r>
        <w:rPr>
          <w:rFonts w:ascii="Calibri" w:eastAsia="Calibri" w:hAnsi="Calibri" w:cs="Calibri"/>
          <w:color w:val="000000"/>
        </w:rPr>
        <w:t xml:space="preserve">leave to </w:t>
      </w:r>
      <w:r w:rsidR="002D5BF1">
        <w:rPr>
          <w:rFonts w:ascii="Calibri" w:eastAsia="Calibri" w:hAnsi="Calibri" w:cs="Calibri"/>
          <w:color w:val="000000"/>
        </w:rPr>
        <w:t>sea in November, they will have to survive for several years before they return to the colony, when</w:t>
      </w:r>
      <w:r>
        <w:rPr>
          <w:rFonts w:ascii="Calibri" w:eastAsia="Calibri" w:hAnsi="Calibri" w:cs="Calibri"/>
          <w:color w:val="000000"/>
        </w:rPr>
        <w:t xml:space="preserve"> are 5 or 6 years old.  Because adults have high survivorship and can return to breed ever year, their counts provide a much more reliable perspective of the trend in the population over time.  These issues can be discussed with advanced classes.  </w:t>
      </w:r>
      <w:r>
        <w:rPr>
          <w:rFonts w:ascii="Calibri" w:eastAsia="Calibri" w:hAnsi="Calibri" w:cs="Calibri"/>
          <w:b/>
          <w:color w:val="000000"/>
        </w:rPr>
        <w:t xml:space="preserve"> </w:t>
      </w:r>
      <w:r w:rsidRPr="006362A6">
        <w:rPr>
          <w:rFonts w:ascii="Calibri" w:eastAsia="Calibri" w:hAnsi="Calibri" w:cs="Calibri"/>
          <w:b/>
          <w:color w:val="000000"/>
        </w:rPr>
        <w:t xml:space="preserve"> </w:t>
      </w:r>
      <w:r w:rsidRPr="006362A6">
        <w:rPr>
          <w:rFonts w:ascii="Calibri" w:eastAsia="Calibri" w:hAnsi="Calibri" w:cs="Calibri"/>
          <w:color w:val="000000"/>
        </w:rPr>
        <w:t xml:space="preserve">    </w:t>
      </w:r>
    </w:p>
    <w:p w:rsidR="006362A6" w:rsidRDefault="006362A6" w:rsidP="00AE0152">
      <w:pPr>
        <w:pBdr>
          <w:top w:val="nil"/>
          <w:left w:val="nil"/>
          <w:bottom w:val="nil"/>
          <w:right w:val="nil"/>
          <w:between w:val="nil"/>
        </w:pBdr>
        <w:rPr>
          <w:rFonts w:ascii="Calibri" w:eastAsia="Calibri" w:hAnsi="Calibri" w:cs="Calibri"/>
          <w:color w:val="000000"/>
        </w:rPr>
      </w:pPr>
    </w:p>
    <w:p w:rsidR="005B71EE" w:rsidRDefault="005B71EE" w:rsidP="005B71EE">
      <w:pPr>
        <w:pStyle w:val="ListParagraph"/>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Does the number increase every year?  Calculate the proportion of years when the number increases and use that probability to predict a population increase in the future. </w:t>
      </w:r>
    </w:p>
    <w:p w:rsidR="005B71EE" w:rsidRDefault="005B71EE" w:rsidP="005B71EE">
      <w:pPr>
        <w:pStyle w:val="ListParagraph"/>
        <w:pBdr>
          <w:top w:val="nil"/>
          <w:left w:val="nil"/>
          <w:bottom w:val="nil"/>
          <w:right w:val="nil"/>
          <w:between w:val="nil"/>
        </w:pBdr>
        <w:ind w:left="1080"/>
        <w:rPr>
          <w:rFonts w:ascii="Calibri" w:eastAsia="Calibri" w:hAnsi="Calibri" w:cs="Calibri"/>
          <w:color w:val="000000"/>
        </w:rPr>
      </w:pPr>
    </w:p>
    <w:p w:rsidR="006362A6" w:rsidRPr="000D49AA" w:rsidRDefault="006362A6" w:rsidP="006362A6">
      <w:pPr>
        <w:pBdr>
          <w:top w:val="nil"/>
          <w:left w:val="nil"/>
          <w:bottom w:val="nil"/>
          <w:right w:val="nil"/>
          <w:between w:val="nil"/>
        </w:pBdr>
        <w:ind w:left="720"/>
        <w:rPr>
          <w:rFonts w:ascii="Calibri" w:eastAsia="Calibri" w:hAnsi="Calibri" w:cs="Calibri"/>
          <w:color w:val="000000"/>
          <w:u w:val="single"/>
        </w:rPr>
      </w:pPr>
      <w:r w:rsidRPr="000D49AA">
        <w:rPr>
          <w:rFonts w:ascii="Calibri" w:eastAsia="Calibri" w:hAnsi="Calibri" w:cs="Calibri"/>
          <w:color w:val="000000"/>
          <w:u w:val="single"/>
        </w:rPr>
        <w:t>The number of incubating adults in July does not increase every year.  It increases in 8 of the 10 years, (except in 2010 and 2016).  Therefore, 80% of the time, there is a year to year increase in the number of active nests at the preserve, based on the July counts.</w:t>
      </w:r>
    </w:p>
    <w:p w:rsidR="00AE0152" w:rsidRDefault="00AE0152">
      <w:pPr>
        <w:rPr>
          <w:rFonts w:ascii="Calibri" w:eastAsia="Calibri" w:hAnsi="Calibri" w:cs="Calibri"/>
          <w:color w:val="000000"/>
        </w:rPr>
      </w:pPr>
      <w:r>
        <w:rPr>
          <w:rFonts w:ascii="Calibri" w:eastAsia="Calibri" w:hAnsi="Calibri" w:cs="Calibri"/>
          <w:color w:val="000000"/>
        </w:rPr>
        <w:br w:type="page"/>
      </w:r>
    </w:p>
    <w:p w:rsidR="00853996" w:rsidRPr="00AE0152" w:rsidRDefault="00853996" w:rsidP="00AE0152">
      <w:pPr>
        <w:pBdr>
          <w:top w:val="nil"/>
          <w:left w:val="nil"/>
          <w:bottom w:val="nil"/>
          <w:right w:val="nil"/>
          <w:between w:val="nil"/>
        </w:pBdr>
        <w:rPr>
          <w:rFonts w:ascii="Calibri" w:eastAsia="Calibri" w:hAnsi="Calibri" w:cs="Calibri"/>
          <w:color w:val="000000"/>
        </w:rPr>
      </w:pPr>
    </w:p>
    <w:p w:rsidR="00853996" w:rsidRDefault="006D0CEA" w:rsidP="00853996">
      <w:pPr>
        <w:pStyle w:val="ListParagraph"/>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 xml:space="preserve">The table below shows the change in the number of active nests (in July), from one year to the next.  For instance, there were 106 nests in 2009 and 78 nests in 2010.  The change in the number of nests was negative: 78 minus 106 = -28.  In 2010 there were 28 fewer nests than in 2009.   </w:t>
      </w:r>
    </w:p>
    <w:p w:rsidR="00853996" w:rsidRDefault="00853996" w:rsidP="00853996">
      <w:pPr>
        <w:pStyle w:val="ListParagraph"/>
        <w:pBdr>
          <w:top w:val="nil"/>
          <w:left w:val="nil"/>
          <w:bottom w:val="nil"/>
          <w:right w:val="nil"/>
          <w:between w:val="nil"/>
        </w:pBdr>
        <w:ind w:left="1080"/>
        <w:rPr>
          <w:rFonts w:ascii="Calibri" w:eastAsia="Calibri" w:hAnsi="Calibri" w:cs="Calibri"/>
          <w:color w:val="000000"/>
        </w:rPr>
      </w:pPr>
    </w:p>
    <w:tbl>
      <w:tblPr>
        <w:tblW w:w="7040" w:type="dxa"/>
        <w:jc w:val="center"/>
        <w:tblLook w:val="04A0" w:firstRow="1" w:lastRow="0" w:firstColumn="1" w:lastColumn="0" w:noHBand="0" w:noVBand="1"/>
      </w:tblPr>
      <w:tblGrid>
        <w:gridCol w:w="2140"/>
        <w:gridCol w:w="1520"/>
        <w:gridCol w:w="1920"/>
        <w:gridCol w:w="1460"/>
      </w:tblGrid>
      <w:tr w:rsidR="00853996" w:rsidRPr="00853996" w:rsidTr="00853996">
        <w:trPr>
          <w:trHeight w:val="29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996" w:rsidRPr="00853996" w:rsidRDefault="00853996" w:rsidP="00853996">
            <w:pPr>
              <w:jc w:val="center"/>
              <w:rPr>
                <w:rFonts w:ascii="Calibri" w:eastAsia="Times New Roman" w:hAnsi="Calibri" w:cs="Calibri"/>
                <w:b/>
                <w:bCs/>
                <w:color w:val="000000"/>
                <w:sz w:val="22"/>
                <w:szCs w:val="22"/>
              </w:rPr>
            </w:pPr>
            <w:r w:rsidRPr="00853996">
              <w:rPr>
                <w:rFonts w:ascii="Calibri" w:eastAsia="Times New Roman" w:hAnsi="Calibri" w:cs="Calibri"/>
                <w:b/>
                <w:bCs/>
                <w:color w:val="000000"/>
                <w:sz w:val="22"/>
                <w:szCs w:val="22"/>
              </w:rPr>
              <w:t>Year</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53996" w:rsidRPr="00853996" w:rsidRDefault="00853996" w:rsidP="00853996">
            <w:pPr>
              <w:jc w:val="center"/>
              <w:rPr>
                <w:rFonts w:ascii="Calibri" w:eastAsia="Times New Roman" w:hAnsi="Calibri" w:cs="Calibri"/>
                <w:b/>
                <w:bCs/>
                <w:color w:val="000000"/>
                <w:sz w:val="22"/>
                <w:szCs w:val="22"/>
              </w:rPr>
            </w:pPr>
            <w:r w:rsidRPr="00853996">
              <w:rPr>
                <w:rFonts w:ascii="Calibri" w:eastAsia="Times New Roman" w:hAnsi="Calibri" w:cs="Calibri"/>
                <w:b/>
                <w:bCs/>
                <w:color w:val="000000"/>
                <w:sz w:val="22"/>
                <w:szCs w:val="22"/>
              </w:rPr>
              <w:t>Active Nests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853996" w:rsidRPr="00853996" w:rsidRDefault="00853996" w:rsidP="00853996">
            <w:pPr>
              <w:jc w:val="center"/>
              <w:rPr>
                <w:rFonts w:ascii="Calibri" w:eastAsia="Times New Roman" w:hAnsi="Calibri" w:cs="Calibri"/>
                <w:b/>
                <w:bCs/>
                <w:color w:val="000000"/>
                <w:sz w:val="22"/>
                <w:szCs w:val="22"/>
              </w:rPr>
            </w:pPr>
            <w:r w:rsidRPr="00853996">
              <w:rPr>
                <w:rFonts w:ascii="Calibri" w:eastAsia="Times New Roman" w:hAnsi="Calibri" w:cs="Calibri"/>
                <w:b/>
                <w:bCs/>
                <w:color w:val="000000"/>
                <w:sz w:val="22"/>
                <w:szCs w:val="22"/>
              </w:rPr>
              <w:t>Calculation</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53996" w:rsidRPr="00853996" w:rsidRDefault="00853996" w:rsidP="00853996">
            <w:pPr>
              <w:jc w:val="center"/>
              <w:rPr>
                <w:rFonts w:ascii="Calibri" w:eastAsia="Times New Roman" w:hAnsi="Calibri" w:cs="Calibri"/>
                <w:b/>
                <w:bCs/>
                <w:color w:val="000000"/>
                <w:sz w:val="22"/>
                <w:szCs w:val="22"/>
              </w:rPr>
            </w:pPr>
            <w:r w:rsidRPr="00853996">
              <w:rPr>
                <w:rFonts w:ascii="Calibri" w:eastAsia="Times New Roman" w:hAnsi="Calibri" w:cs="Calibri"/>
                <w:b/>
                <w:bCs/>
                <w:color w:val="000000"/>
                <w:sz w:val="22"/>
                <w:szCs w:val="22"/>
              </w:rPr>
              <w:t>Change</w:t>
            </w:r>
          </w:p>
        </w:tc>
      </w:tr>
      <w:tr w:rsidR="00853996" w:rsidRPr="00853996" w:rsidTr="00853996">
        <w:trPr>
          <w:trHeight w:val="3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rPr>
            </w:pPr>
            <w:r w:rsidRPr="00853996">
              <w:rPr>
                <w:rFonts w:ascii="Calibri" w:eastAsia="Calibri" w:hAnsi="Calibri" w:cs="Calibri"/>
                <w:color w:val="000000"/>
              </w:rPr>
              <w:t>2009 to 2010</w:t>
            </w:r>
          </w:p>
        </w:tc>
        <w:tc>
          <w:tcPr>
            <w:tcW w:w="15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78</w:t>
            </w:r>
          </w:p>
        </w:tc>
        <w:tc>
          <w:tcPr>
            <w:tcW w:w="19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Calibri" w:hAnsi="Calibri" w:cs="Calibri"/>
                <w:color w:val="000000"/>
                <w:sz w:val="22"/>
                <w:szCs w:val="22"/>
              </w:rPr>
              <w:t>78 - 106</w:t>
            </w:r>
          </w:p>
        </w:tc>
        <w:tc>
          <w:tcPr>
            <w:tcW w:w="146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b/>
                <w:bCs/>
                <w:color w:val="FF0000"/>
                <w:sz w:val="22"/>
                <w:szCs w:val="22"/>
              </w:rPr>
            </w:pPr>
            <w:r w:rsidRPr="00853996">
              <w:rPr>
                <w:rFonts w:ascii="Calibri" w:eastAsia="Times New Roman" w:hAnsi="Calibri" w:cs="Calibri"/>
                <w:b/>
                <w:bCs/>
                <w:color w:val="FF0000"/>
                <w:sz w:val="22"/>
                <w:szCs w:val="22"/>
              </w:rPr>
              <w:t>-28</w:t>
            </w:r>
          </w:p>
        </w:tc>
      </w:tr>
      <w:tr w:rsidR="00853996" w:rsidRPr="00853996" w:rsidTr="00853996">
        <w:trPr>
          <w:trHeight w:val="3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rPr>
            </w:pPr>
            <w:r w:rsidRPr="00853996">
              <w:rPr>
                <w:rFonts w:ascii="Calibri" w:eastAsia="Calibri" w:hAnsi="Calibri" w:cs="Calibri"/>
                <w:color w:val="000000"/>
              </w:rPr>
              <w:t>2010 to 2011</w:t>
            </w:r>
          </w:p>
        </w:tc>
        <w:tc>
          <w:tcPr>
            <w:tcW w:w="15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138</w:t>
            </w:r>
          </w:p>
        </w:tc>
        <w:tc>
          <w:tcPr>
            <w:tcW w:w="19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Calibri" w:hAnsi="Calibri" w:cs="Calibri"/>
                <w:color w:val="000000"/>
                <w:sz w:val="22"/>
                <w:szCs w:val="22"/>
              </w:rPr>
              <w:t>138 - 78</w:t>
            </w:r>
          </w:p>
        </w:tc>
        <w:tc>
          <w:tcPr>
            <w:tcW w:w="146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b/>
                <w:bCs/>
                <w:color w:val="0070C0"/>
                <w:sz w:val="22"/>
                <w:szCs w:val="22"/>
              </w:rPr>
            </w:pPr>
            <w:r>
              <w:rPr>
                <w:rFonts w:ascii="Calibri" w:eastAsia="Times New Roman" w:hAnsi="Calibri" w:cs="Calibri"/>
                <w:b/>
                <w:bCs/>
                <w:color w:val="0070C0"/>
                <w:sz w:val="22"/>
                <w:szCs w:val="22"/>
              </w:rPr>
              <w:t>+</w:t>
            </w:r>
            <w:r w:rsidRPr="00853996">
              <w:rPr>
                <w:rFonts w:ascii="Calibri" w:eastAsia="Times New Roman" w:hAnsi="Calibri" w:cs="Calibri"/>
                <w:b/>
                <w:bCs/>
                <w:color w:val="0070C0"/>
                <w:sz w:val="22"/>
                <w:szCs w:val="22"/>
              </w:rPr>
              <w:t>60</w:t>
            </w:r>
          </w:p>
        </w:tc>
      </w:tr>
      <w:tr w:rsidR="00853996" w:rsidRPr="00853996" w:rsidTr="00853996">
        <w:trPr>
          <w:trHeight w:val="3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rPr>
            </w:pPr>
            <w:r w:rsidRPr="00853996">
              <w:rPr>
                <w:rFonts w:ascii="Calibri" w:eastAsia="Calibri" w:hAnsi="Calibri" w:cs="Calibri"/>
                <w:color w:val="000000"/>
              </w:rPr>
              <w:t>2011 to 2012</w:t>
            </w:r>
          </w:p>
        </w:tc>
        <w:tc>
          <w:tcPr>
            <w:tcW w:w="15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182</w:t>
            </w:r>
          </w:p>
        </w:tc>
        <w:tc>
          <w:tcPr>
            <w:tcW w:w="19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182 - 138</w:t>
            </w:r>
          </w:p>
        </w:tc>
        <w:tc>
          <w:tcPr>
            <w:tcW w:w="146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b/>
                <w:bCs/>
                <w:color w:val="0070C0"/>
                <w:sz w:val="22"/>
                <w:szCs w:val="22"/>
              </w:rPr>
            </w:pPr>
            <w:r>
              <w:rPr>
                <w:rFonts w:ascii="Calibri" w:eastAsia="Times New Roman" w:hAnsi="Calibri" w:cs="Calibri"/>
                <w:b/>
                <w:bCs/>
                <w:color w:val="0070C0"/>
                <w:sz w:val="22"/>
                <w:szCs w:val="22"/>
              </w:rPr>
              <w:t>+</w:t>
            </w:r>
            <w:r w:rsidRPr="00853996">
              <w:rPr>
                <w:rFonts w:ascii="Calibri" w:eastAsia="Times New Roman" w:hAnsi="Calibri" w:cs="Calibri"/>
                <w:b/>
                <w:bCs/>
                <w:color w:val="0070C0"/>
                <w:sz w:val="22"/>
                <w:szCs w:val="22"/>
              </w:rPr>
              <w:t>44</w:t>
            </w:r>
          </w:p>
        </w:tc>
      </w:tr>
      <w:tr w:rsidR="00853996" w:rsidRPr="00853996" w:rsidTr="00853996">
        <w:trPr>
          <w:trHeight w:val="3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rPr>
            </w:pPr>
            <w:r w:rsidRPr="00853996">
              <w:rPr>
                <w:rFonts w:ascii="Calibri" w:eastAsia="Calibri" w:hAnsi="Calibri" w:cs="Calibri"/>
                <w:color w:val="000000"/>
              </w:rPr>
              <w:t>2012 to 2013</w:t>
            </w:r>
          </w:p>
        </w:tc>
        <w:tc>
          <w:tcPr>
            <w:tcW w:w="15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201</w:t>
            </w:r>
          </w:p>
        </w:tc>
        <w:tc>
          <w:tcPr>
            <w:tcW w:w="19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201 - 182</w:t>
            </w:r>
          </w:p>
        </w:tc>
        <w:tc>
          <w:tcPr>
            <w:tcW w:w="146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b/>
                <w:bCs/>
                <w:color w:val="0070C0"/>
                <w:sz w:val="22"/>
                <w:szCs w:val="22"/>
              </w:rPr>
            </w:pPr>
            <w:r>
              <w:rPr>
                <w:rFonts w:ascii="Calibri" w:eastAsia="Times New Roman" w:hAnsi="Calibri" w:cs="Calibri"/>
                <w:b/>
                <w:bCs/>
                <w:color w:val="0070C0"/>
                <w:sz w:val="22"/>
                <w:szCs w:val="22"/>
              </w:rPr>
              <w:t>+</w:t>
            </w:r>
            <w:r w:rsidRPr="00853996">
              <w:rPr>
                <w:rFonts w:ascii="Calibri" w:eastAsia="Times New Roman" w:hAnsi="Calibri" w:cs="Calibri"/>
                <w:b/>
                <w:bCs/>
                <w:color w:val="0070C0"/>
                <w:sz w:val="22"/>
                <w:szCs w:val="22"/>
              </w:rPr>
              <w:t>19</w:t>
            </w:r>
          </w:p>
        </w:tc>
      </w:tr>
      <w:tr w:rsidR="00853996" w:rsidRPr="00853996" w:rsidTr="00853996">
        <w:trPr>
          <w:trHeight w:val="3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rPr>
            </w:pPr>
            <w:r w:rsidRPr="00853996">
              <w:rPr>
                <w:rFonts w:ascii="Calibri" w:eastAsia="Calibri" w:hAnsi="Calibri" w:cs="Calibri"/>
                <w:color w:val="000000"/>
              </w:rPr>
              <w:t>2013 to 2014</w:t>
            </w:r>
          </w:p>
        </w:tc>
        <w:tc>
          <w:tcPr>
            <w:tcW w:w="15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216</w:t>
            </w:r>
          </w:p>
        </w:tc>
        <w:tc>
          <w:tcPr>
            <w:tcW w:w="19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216 - 201</w:t>
            </w:r>
          </w:p>
        </w:tc>
        <w:tc>
          <w:tcPr>
            <w:tcW w:w="146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b/>
                <w:bCs/>
                <w:color w:val="0070C0"/>
                <w:sz w:val="22"/>
                <w:szCs w:val="22"/>
              </w:rPr>
            </w:pPr>
            <w:r>
              <w:rPr>
                <w:rFonts w:ascii="Calibri" w:eastAsia="Times New Roman" w:hAnsi="Calibri" w:cs="Calibri"/>
                <w:b/>
                <w:bCs/>
                <w:color w:val="0070C0"/>
                <w:sz w:val="22"/>
                <w:szCs w:val="22"/>
              </w:rPr>
              <w:t>+</w:t>
            </w:r>
            <w:r w:rsidRPr="00853996">
              <w:rPr>
                <w:rFonts w:ascii="Calibri" w:eastAsia="Times New Roman" w:hAnsi="Calibri" w:cs="Calibri"/>
                <w:b/>
                <w:bCs/>
                <w:color w:val="0070C0"/>
                <w:sz w:val="22"/>
                <w:szCs w:val="22"/>
              </w:rPr>
              <w:t>15</w:t>
            </w:r>
          </w:p>
        </w:tc>
      </w:tr>
      <w:tr w:rsidR="00853996" w:rsidRPr="00853996" w:rsidTr="00853996">
        <w:trPr>
          <w:trHeight w:val="3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rPr>
            </w:pPr>
            <w:r w:rsidRPr="00853996">
              <w:rPr>
                <w:rFonts w:ascii="Calibri" w:eastAsia="Calibri" w:hAnsi="Calibri" w:cs="Calibri"/>
                <w:color w:val="000000"/>
              </w:rPr>
              <w:t>2014 to 2015</w:t>
            </w:r>
          </w:p>
        </w:tc>
        <w:tc>
          <w:tcPr>
            <w:tcW w:w="15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268</w:t>
            </w:r>
          </w:p>
        </w:tc>
        <w:tc>
          <w:tcPr>
            <w:tcW w:w="19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268 - 216</w:t>
            </w:r>
          </w:p>
        </w:tc>
        <w:tc>
          <w:tcPr>
            <w:tcW w:w="146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b/>
                <w:bCs/>
                <w:color w:val="0070C0"/>
                <w:sz w:val="22"/>
                <w:szCs w:val="22"/>
              </w:rPr>
            </w:pPr>
            <w:r>
              <w:rPr>
                <w:rFonts w:ascii="Calibri" w:eastAsia="Times New Roman" w:hAnsi="Calibri" w:cs="Calibri"/>
                <w:b/>
                <w:bCs/>
                <w:color w:val="0070C0"/>
                <w:sz w:val="22"/>
                <w:szCs w:val="22"/>
              </w:rPr>
              <w:t>+</w:t>
            </w:r>
            <w:r w:rsidRPr="00853996">
              <w:rPr>
                <w:rFonts w:ascii="Calibri" w:eastAsia="Times New Roman" w:hAnsi="Calibri" w:cs="Calibri"/>
                <w:b/>
                <w:bCs/>
                <w:color w:val="0070C0"/>
                <w:sz w:val="22"/>
                <w:szCs w:val="22"/>
              </w:rPr>
              <w:t>52</w:t>
            </w:r>
          </w:p>
        </w:tc>
      </w:tr>
      <w:tr w:rsidR="00853996" w:rsidRPr="00853996" w:rsidTr="00853996">
        <w:trPr>
          <w:trHeight w:val="3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rPr>
            </w:pPr>
            <w:r w:rsidRPr="00853996">
              <w:rPr>
                <w:rFonts w:ascii="Calibri" w:eastAsia="Calibri" w:hAnsi="Calibri" w:cs="Calibri"/>
                <w:color w:val="000000"/>
              </w:rPr>
              <w:t>2015 to 2016</w:t>
            </w:r>
          </w:p>
        </w:tc>
        <w:tc>
          <w:tcPr>
            <w:tcW w:w="15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226</w:t>
            </w:r>
          </w:p>
        </w:tc>
        <w:tc>
          <w:tcPr>
            <w:tcW w:w="19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226 - 268</w:t>
            </w:r>
          </w:p>
        </w:tc>
        <w:tc>
          <w:tcPr>
            <w:tcW w:w="146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b/>
                <w:bCs/>
                <w:color w:val="FF0000"/>
                <w:sz w:val="22"/>
                <w:szCs w:val="22"/>
              </w:rPr>
            </w:pPr>
            <w:r w:rsidRPr="00853996">
              <w:rPr>
                <w:rFonts w:ascii="Calibri" w:eastAsia="Times New Roman" w:hAnsi="Calibri" w:cs="Calibri"/>
                <w:b/>
                <w:bCs/>
                <w:color w:val="FF0000"/>
                <w:sz w:val="22"/>
                <w:szCs w:val="22"/>
              </w:rPr>
              <w:t>-42</w:t>
            </w:r>
          </w:p>
        </w:tc>
      </w:tr>
      <w:tr w:rsidR="00853996" w:rsidRPr="00853996" w:rsidTr="00853996">
        <w:trPr>
          <w:trHeight w:val="3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rPr>
            </w:pPr>
            <w:r w:rsidRPr="00853996">
              <w:rPr>
                <w:rFonts w:ascii="Calibri" w:eastAsia="Calibri" w:hAnsi="Calibri" w:cs="Calibri"/>
                <w:color w:val="000000"/>
              </w:rPr>
              <w:t>2016 to 2017</w:t>
            </w:r>
          </w:p>
        </w:tc>
        <w:tc>
          <w:tcPr>
            <w:tcW w:w="15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273</w:t>
            </w:r>
          </w:p>
        </w:tc>
        <w:tc>
          <w:tcPr>
            <w:tcW w:w="19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273 - 226</w:t>
            </w:r>
          </w:p>
        </w:tc>
        <w:tc>
          <w:tcPr>
            <w:tcW w:w="146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b/>
                <w:bCs/>
                <w:color w:val="0070C0"/>
                <w:sz w:val="22"/>
                <w:szCs w:val="22"/>
              </w:rPr>
            </w:pPr>
            <w:r>
              <w:rPr>
                <w:rFonts w:ascii="Calibri" w:eastAsia="Times New Roman" w:hAnsi="Calibri" w:cs="Calibri"/>
                <w:b/>
                <w:bCs/>
                <w:color w:val="0070C0"/>
                <w:sz w:val="22"/>
                <w:szCs w:val="22"/>
              </w:rPr>
              <w:t>+</w:t>
            </w:r>
            <w:r w:rsidRPr="00853996">
              <w:rPr>
                <w:rFonts w:ascii="Calibri" w:eastAsia="Times New Roman" w:hAnsi="Calibri" w:cs="Calibri"/>
                <w:b/>
                <w:bCs/>
                <w:color w:val="0070C0"/>
                <w:sz w:val="22"/>
                <w:szCs w:val="22"/>
              </w:rPr>
              <w:t>47</w:t>
            </w:r>
          </w:p>
        </w:tc>
      </w:tr>
      <w:tr w:rsidR="00853996" w:rsidRPr="00853996" w:rsidTr="00853996">
        <w:trPr>
          <w:trHeight w:val="3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rPr>
            </w:pPr>
            <w:r w:rsidRPr="00853996">
              <w:rPr>
                <w:rFonts w:ascii="Calibri" w:eastAsia="Calibri" w:hAnsi="Calibri" w:cs="Calibri"/>
                <w:color w:val="000000"/>
              </w:rPr>
              <w:t>2017 to 2018</w:t>
            </w:r>
          </w:p>
        </w:tc>
        <w:tc>
          <w:tcPr>
            <w:tcW w:w="15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309</w:t>
            </w:r>
          </w:p>
        </w:tc>
        <w:tc>
          <w:tcPr>
            <w:tcW w:w="19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309 - 273</w:t>
            </w:r>
          </w:p>
        </w:tc>
        <w:tc>
          <w:tcPr>
            <w:tcW w:w="146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b/>
                <w:bCs/>
                <w:color w:val="0070C0"/>
                <w:sz w:val="22"/>
                <w:szCs w:val="22"/>
              </w:rPr>
            </w:pPr>
            <w:r>
              <w:rPr>
                <w:rFonts w:ascii="Calibri" w:eastAsia="Times New Roman" w:hAnsi="Calibri" w:cs="Calibri"/>
                <w:b/>
                <w:bCs/>
                <w:color w:val="0070C0"/>
                <w:sz w:val="22"/>
                <w:szCs w:val="22"/>
              </w:rPr>
              <w:t>+</w:t>
            </w:r>
            <w:r w:rsidRPr="00853996">
              <w:rPr>
                <w:rFonts w:ascii="Calibri" w:eastAsia="Times New Roman" w:hAnsi="Calibri" w:cs="Calibri"/>
                <w:b/>
                <w:bCs/>
                <w:color w:val="0070C0"/>
                <w:sz w:val="22"/>
                <w:szCs w:val="22"/>
              </w:rPr>
              <w:t>36</w:t>
            </w:r>
          </w:p>
        </w:tc>
      </w:tr>
      <w:tr w:rsidR="00853996" w:rsidRPr="00853996" w:rsidTr="00853996">
        <w:trPr>
          <w:trHeight w:val="3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rPr>
            </w:pPr>
            <w:r w:rsidRPr="00853996">
              <w:rPr>
                <w:rFonts w:ascii="Calibri" w:eastAsia="Calibri" w:hAnsi="Calibri" w:cs="Calibri"/>
                <w:color w:val="000000"/>
              </w:rPr>
              <w:t>2018 to 2019</w:t>
            </w:r>
          </w:p>
        </w:tc>
        <w:tc>
          <w:tcPr>
            <w:tcW w:w="15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318</w:t>
            </w:r>
          </w:p>
        </w:tc>
        <w:tc>
          <w:tcPr>
            <w:tcW w:w="192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color w:val="000000"/>
                <w:sz w:val="22"/>
                <w:szCs w:val="22"/>
              </w:rPr>
            </w:pPr>
            <w:r w:rsidRPr="00853996">
              <w:rPr>
                <w:rFonts w:ascii="Calibri" w:eastAsia="Times New Roman" w:hAnsi="Calibri" w:cs="Calibri"/>
                <w:color w:val="000000"/>
                <w:sz w:val="22"/>
                <w:szCs w:val="22"/>
              </w:rPr>
              <w:t>318 - 309</w:t>
            </w:r>
          </w:p>
        </w:tc>
        <w:tc>
          <w:tcPr>
            <w:tcW w:w="1460" w:type="dxa"/>
            <w:tcBorders>
              <w:top w:val="nil"/>
              <w:left w:val="nil"/>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b/>
                <w:bCs/>
                <w:color w:val="0070C0"/>
                <w:sz w:val="22"/>
                <w:szCs w:val="22"/>
              </w:rPr>
            </w:pPr>
            <w:r>
              <w:rPr>
                <w:rFonts w:ascii="Calibri" w:eastAsia="Times New Roman" w:hAnsi="Calibri" w:cs="Calibri"/>
                <w:b/>
                <w:bCs/>
                <w:color w:val="0070C0"/>
                <w:sz w:val="22"/>
                <w:szCs w:val="22"/>
              </w:rPr>
              <w:t>+</w:t>
            </w:r>
            <w:r w:rsidRPr="00853996">
              <w:rPr>
                <w:rFonts w:ascii="Calibri" w:eastAsia="Times New Roman" w:hAnsi="Calibri" w:cs="Calibri"/>
                <w:b/>
                <w:bCs/>
                <w:color w:val="0070C0"/>
                <w:sz w:val="22"/>
                <w:szCs w:val="22"/>
              </w:rPr>
              <w:t>9</w:t>
            </w:r>
          </w:p>
        </w:tc>
      </w:tr>
      <w:tr w:rsidR="00853996" w:rsidRPr="00853996" w:rsidTr="00853996">
        <w:trPr>
          <w:trHeight w:val="29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853996" w:rsidRPr="00853996" w:rsidRDefault="00853996" w:rsidP="00853996">
            <w:pPr>
              <w:jc w:val="center"/>
              <w:rPr>
                <w:rFonts w:ascii="Calibri" w:eastAsia="Times New Roman" w:hAnsi="Calibri" w:cs="Calibri"/>
                <w:b/>
                <w:bCs/>
                <w:color w:val="000000"/>
                <w:sz w:val="22"/>
                <w:szCs w:val="22"/>
              </w:rPr>
            </w:pPr>
            <w:r w:rsidRPr="00853996">
              <w:rPr>
                <w:rFonts w:ascii="Calibri" w:eastAsia="Times New Roman" w:hAnsi="Calibri" w:cs="Calibri"/>
                <w:b/>
                <w:bCs/>
                <w:color w:val="000000"/>
                <w:sz w:val="22"/>
                <w:szCs w:val="22"/>
              </w:rPr>
              <w:t>Average</w:t>
            </w:r>
          </w:p>
        </w:tc>
        <w:tc>
          <w:tcPr>
            <w:tcW w:w="1520" w:type="dxa"/>
            <w:tcBorders>
              <w:top w:val="nil"/>
              <w:left w:val="nil"/>
              <w:bottom w:val="single" w:sz="4" w:space="0" w:color="auto"/>
              <w:right w:val="nil"/>
            </w:tcBorders>
            <w:shd w:val="clear" w:color="auto" w:fill="auto"/>
            <w:noWrap/>
            <w:vAlign w:val="bottom"/>
            <w:hideMark/>
          </w:tcPr>
          <w:p w:rsidR="00853996" w:rsidRPr="00853996" w:rsidRDefault="00853996" w:rsidP="00853996">
            <w:pPr>
              <w:jc w:val="center"/>
              <w:rPr>
                <w:rFonts w:ascii="Calibri" w:eastAsia="Times New Roman" w:hAnsi="Calibri" w:cs="Calibri"/>
                <w:b/>
                <w:bCs/>
                <w:color w:val="000000"/>
                <w:sz w:val="22"/>
                <w:szCs w:val="22"/>
              </w:rPr>
            </w:pPr>
            <w:r w:rsidRPr="00853996">
              <w:rPr>
                <w:rFonts w:ascii="Calibri" w:eastAsia="Times New Roman" w:hAnsi="Calibri" w:cs="Calibri"/>
                <w:b/>
                <w:bCs/>
                <w:color w:val="000000"/>
                <w:sz w:val="22"/>
                <w:szCs w:val="22"/>
              </w:rPr>
              <w:t> </w:t>
            </w:r>
          </w:p>
        </w:tc>
        <w:tc>
          <w:tcPr>
            <w:tcW w:w="1920" w:type="dxa"/>
            <w:tcBorders>
              <w:top w:val="nil"/>
              <w:left w:val="nil"/>
              <w:bottom w:val="single" w:sz="4" w:space="0" w:color="auto"/>
              <w:right w:val="nil"/>
            </w:tcBorders>
            <w:shd w:val="clear" w:color="auto" w:fill="auto"/>
            <w:noWrap/>
            <w:vAlign w:val="bottom"/>
            <w:hideMark/>
          </w:tcPr>
          <w:p w:rsidR="00853996" w:rsidRPr="00853996" w:rsidRDefault="00853996" w:rsidP="00853996">
            <w:pPr>
              <w:jc w:val="center"/>
              <w:rPr>
                <w:rFonts w:ascii="Calibri" w:eastAsia="Times New Roman" w:hAnsi="Calibri" w:cs="Calibri"/>
                <w:b/>
                <w:bCs/>
                <w:color w:val="000000"/>
                <w:sz w:val="22"/>
                <w:szCs w:val="22"/>
              </w:rPr>
            </w:pPr>
            <w:r w:rsidRPr="00853996">
              <w:rPr>
                <w:rFonts w:ascii="Calibri" w:eastAsia="Times New Roman" w:hAnsi="Calibri" w:cs="Calibri"/>
                <w:b/>
                <w:bCs/>
                <w:color w:val="000000"/>
                <w:sz w:val="22"/>
                <w:szCs w:val="22"/>
              </w:rPr>
              <w:t> </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53996" w:rsidRPr="00853996" w:rsidRDefault="00853996" w:rsidP="00853996">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w:t>
            </w:r>
            <w:r w:rsidRPr="00853996">
              <w:rPr>
                <w:rFonts w:ascii="Calibri" w:eastAsia="Times New Roman" w:hAnsi="Calibri" w:cs="Calibri"/>
                <w:b/>
                <w:bCs/>
                <w:color w:val="000000"/>
                <w:sz w:val="22"/>
                <w:szCs w:val="22"/>
              </w:rPr>
              <w:t>21.2</w:t>
            </w:r>
          </w:p>
        </w:tc>
      </w:tr>
    </w:tbl>
    <w:p w:rsidR="00853996" w:rsidRDefault="00853996" w:rsidP="00853996">
      <w:pPr>
        <w:pStyle w:val="ListParagraph"/>
        <w:pBdr>
          <w:top w:val="nil"/>
          <w:left w:val="nil"/>
          <w:bottom w:val="nil"/>
          <w:right w:val="nil"/>
          <w:between w:val="nil"/>
        </w:pBdr>
        <w:ind w:left="1080"/>
        <w:rPr>
          <w:rFonts w:ascii="Calibri" w:eastAsia="Calibri" w:hAnsi="Calibri" w:cs="Calibri"/>
          <w:color w:val="000000"/>
        </w:rPr>
      </w:pPr>
    </w:p>
    <w:p w:rsidR="00853996" w:rsidRDefault="006D0CEA" w:rsidP="00853996">
      <w:pPr>
        <w:pStyle w:val="ListParagraph"/>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 xml:space="preserve">Overall, with 11 years we have 10 steps from one year to the next.  </w:t>
      </w:r>
    </w:p>
    <w:p w:rsidR="006D0CEA" w:rsidRDefault="006D0CEA" w:rsidP="00853996">
      <w:pPr>
        <w:pStyle w:val="ListParagraph"/>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 xml:space="preserve">Out of these 10 year-to-year changes, 8 were positive (increases) and 2 were negative (decreases) </w:t>
      </w:r>
    </w:p>
    <w:p w:rsidR="006D0CEA" w:rsidRDefault="006D0CEA" w:rsidP="00853996">
      <w:pPr>
        <w:pStyle w:val="ListParagraph"/>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The probability of a yearly increase is 8 / 10 = 80%.</w:t>
      </w:r>
    </w:p>
    <w:p w:rsidR="006D0CEA" w:rsidRDefault="006D0CEA" w:rsidP="006D0CEA">
      <w:pPr>
        <w:pStyle w:val="ListParagraph"/>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The probability of a yearly decrease is 2 / 10 = 20%.</w:t>
      </w:r>
    </w:p>
    <w:p w:rsidR="006D0CEA" w:rsidRDefault="006D0CEA" w:rsidP="006D0CEA">
      <w:pPr>
        <w:pStyle w:val="ListParagraph"/>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The probability of a stable population, with no change is 0 / 10 = 0%.</w:t>
      </w:r>
    </w:p>
    <w:p w:rsidR="006D0CEA" w:rsidRDefault="006D0CEA" w:rsidP="006D0CEA">
      <w:pPr>
        <w:pStyle w:val="ListParagraph"/>
        <w:pBdr>
          <w:top w:val="nil"/>
          <w:left w:val="nil"/>
          <w:bottom w:val="nil"/>
          <w:right w:val="nil"/>
          <w:between w:val="nil"/>
        </w:pBdr>
        <w:ind w:left="1080"/>
        <w:rPr>
          <w:rFonts w:ascii="Calibri" w:eastAsia="Calibri" w:hAnsi="Calibri" w:cs="Calibri"/>
          <w:color w:val="000000"/>
        </w:rPr>
      </w:pPr>
    </w:p>
    <w:p w:rsidR="006D0CEA" w:rsidRPr="006D0CEA" w:rsidRDefault="006D0CEA" w:rsidP="006D0CEA">
      <w:pPr>
        <w:pStyle w:val="ListParagraph"/>
        <w:pBdr>
          <w:top w:val="nil"/>
          <w:left w:val="nil"/>
          <w:bottom w:val="nil"/>
          <w:right w:val="nil"/>
          <w:between w:val="nil"/>
        </w:pBdr>
        <w:ind w:left="1080"/>
        <w:rPr>
          <w:rFonts w:ascii="Calibri" w:eastAsia="Calibri" w:hAnsi="Calibri" w:cs="Calibri"/>
          <w:color w:val="000000"/>
        </w:rPr>
      </w:pPr>
    </w:p>
    <w:p w:rsidR="007F3BD7" w:rsidRPr="007F3BD7" w:rsidRDefault="005B71EE" w:rsidP="007F3BD7">
      <w:pPr>
        <w:pStyle w:val="ListParagraph"/>
        <w:numPr>
          <w:ilvl w:val="0"/>
          <w:numId w:val="6"/>
        </w:numPr>
        <w:pBdr>
          <w:top w:val="nil"/>
          <w:left w:val="nil"/>
          <w:bottom w:val="nil"/>
          <w:right w:val="nil"/>
          <w:between w:val="nil"/>
        </w:pBdr>
        <w:rPr>
          <w:rFonts w:ascii="Calibri" w:eastAsia="Calibri" w:hAnsi="Calibri" w:cs="Calibri"/>
          <w:color w:val="000000"/>
        </w:rPr>
      </w:pPr>
      <w:r w:rsidRPr="007F3BD7">
        <w:rPr>
          <w:rFonts w:ascii="Calibri" w:eastAsia="Calibri" w:hAnsi="Calibri" w:cs="Calibri"/>
          <w:color w:val="000000"/>
        </w:rPr>
        <w:t xml:space="preserve">Calculate the average </w:t>
      </w:r>
      <w:r w:rsidR="007F3BD7" w:rsidRPr="007F3BD7">
        <w:rPr>
          <w:rFonts w:ascii="Calibri" w:eastAsia="Calibri" w:hAnsi="Calibri" w:cs="Calibri"/>
          <w:color w:val="000000"/>
        </w:rPr>
        <w:t xml:space="preserve">number of active nests added </w:t>
      </w:r>
      <w:r w:rsidRPr="007F3BD7">
        <w:rPr>
          <w:rFonts w:ascii="Calibri" w:eastAsia="Calibri" w:hAnsi="Calibri" w:cs="Calibri"/>
          <w:color w:val="000000"/>
        </w:rPr>
        <w:t xml:space="preserve">every year, to estimate how many </w:t>
      </w:r>
      <w:r w:rsidR="007F3BD7" w:rsidRPr="007F3BD7">
        <w:rPr>
          <w:rFonts w:ascii="Calibri" w:eastAsia="Calibri" w:hAnsi="Calibri" w:cs="Calibri"/>
          <w:color w:val="000000"/>
        </w:rPr>
        <w:t xml:space="preserve">active nests </w:t>
      </w:r>
      <w:r w:rsidRPr="007F3BD7">
        <w:rPr>
          <w:rFonts w:ascii="Calibri" w:eastAsia="Calibri" w:hAnsi="Calibri" w:cs="Calibri"/>
          <w:color w:val="000000"/>
        </w:rPr>
        <w:t>we would expect to have in the future.</w:t>
      </w:r>
      <w:r w:rsidR="007F3BD7" w:rsidRPr="007F3BD7">
        <w:rPr>
          <w:rFonts w:ascii="Calibri" w:eastAsia="Calibri" w:hAnsi="Calibri" w:cs="Calibri"/>
          <w:color w:val="000000"/>
        </w:rPr>
        <w:t xml:space="preserve">  Calculate the minimum and the maximum number of active nests added every year, to consider the possible population changes from year to year.</w:t>
      </w:r>
    </w:p>
    <w:p w:rsidR="00602165" w:rsidRDefault="005B71EE" w:rsidP="007F3BD7">
      <w:pPr>
        <w:pBdr>
          <w:top w:val="nil"/>
          <w:left w:val="nil"/>
          <w:bottom w:val="nil"/>
          <w:right w:val="nil"/>
          <w:between w:val="nil"/>
        </w:pBdr>
        <w:ind w:left="720"/>
        <w:rPr>
          <w:rFonts w:ascii="Calibri" w:eastAsia="Calibri" w:hAnsi="Calibri" w:cs="Calibri"/>
          <w:color w:val="000000"/>
        </w:rPr>
      </w:pPr>
      <w:r w:rsidRPr="007F3BD7">
        <w:rPr>
          <w:rFonts w:ascii="Calibri" w:eastAsia="Calibri" w:hAnsi="Calibri" w:cs="Calibri"/>
          <w:color w:val="000000"/>
        </w:rPr>
        <w:t xml:space="preserve">   </w:t>
      </w:r>
    </w:p>
    <w:p w:rsidR="007F3BD7" w:rsidRPr="000D49AA" w:rsidRDefault="006D0DF3" w:rsidP="007F3BD7">
      <w:pPr>
        <w:pBdr>
          <w:top w:val="nil"/>
          <w:left w:val="nil"/>
          <w:bottom w:val="nil"/>
          <w:right w:val="nil"/>
          <w:between w:val="nil"/>
        </w:pBdr>
        <w:ind w:left="720" w:hanging="720"/>
        <w:rPr>
          <w:rFonts w:ascii="Calibri" w:eastAsia="Calibri" w:hAnsi="Calibri" w:cs="Calibri"/>
          <w:color w:val="000000"/>
          <w:u w:val="single"/>
        </w:rPr>
      </w:pPr>
      <w:r>
        <w:rPr>
          <w:rFonts w:ascii="Calibri" w:eastAsia="Calibri" w:hAnsi="Calibri" w:cs="Calibri"/>
          <w:color w:val="000000"/>
        </w:rPr>
        <w:tab/>
      </w:r>
      <w:r w:rsidR="007F3BD7">
        <w:rPr>
          <w:rFonts w:ascii="Calibri" w:eastAsia="Calibri" w:hAnsi="Calibri" w:cs="Calibri"/>
          <w:color w:val="000000"/>
        </w:rPr>
        <w:tab/>
      </w:r>
      <w:r w:rsidR="007F3BD7" w:rsidRPr="000D49AA">
        <w:rPr>
          <w:rFonts w:ascii="Calibri" w:eastAsia="Calibri" w:hAnsi="Calibri" w:cs="Calibri"/>
          <w:color w:val="000000"/>
          <w:u w:val="single"/>
        </w:rPr>
        <w:t>Minimum number of active nests added per year = -48 (number declined by 48).</w:t>
      </w:r>
      <w:r w:rsidR="007F3BD7" w:rsidRPr="000D49AA">
        <w:rPr>
          <w:rFonts w:ascii="Calibri" w:eastAsia="Calibri" w:hAnsi="Calibri" w:cs="Calibri"/>
          <w:color w:val="000000"/>
          <w:u w:val="single"/>
        </w:rPr>
        <w:tab/>
      </w:r>
    </w:p>
    <w:p w:rsidR="007F3BD7" w:rsidRPr="000D49AA" w:rsidRDefault="007F3BD7" w:rsidP="007F3BD7">
      <w:pPr>
        <w:pBdr>
          <w:top w:val="nil"/>
          <w:left w:val="nil"/>
          <w:bottom w:val="nil"/>
          <w:right w:val="nil"/>
          <w:between w:val="nil"/>
        </w:pBdr>
        <w:ind w:left="720" w:firstLine="720"/>
        <w:rPr>
          <w:rFonts w:ascii="Calibri" w:eastAsia="Calibri" w:hAnsi="Calibri" w:cs="Calibri"/>
          <w:color w:val="000000"/>
          <w:u w:val="single"/>
        </w:rPr>
      </w:pPr>
      <w:r w:rsidRPr="000D49AA">
        <w:rPr>
          <w:rFonts w:ascii="Calibri" w:eastAsia="Calibri" w:hAnsi="Calibri" w:cs="Calibri"/>
          <w:color w:val="000000"/>
          <w:u w:val="single"/>
        </w:rPr>
        <w:t>Maxim</w:t>
      </w:r>
      <w:r w:rsidR="007B5E3B" w:rsidRPr="000D49AA">
        <w:rPr>
          <w:rFonts w:ascii="Calibri" w:eastAsia="Calibri" w:hAnsi="Calibri" w:cs="Calibri"/>
          <w:color w:val="000000"/>
          <w:u w:val="single"/>
        </w:rPr>
        <w:t>u</w:t>
      </w:r>
      <w:r w:rsidRPr="000D49AA">
        <w:rPr>
          <w:rFonts w:ascii="Calibri" w:eastAsia="Calibri" w:hAnsi="Calibri" w:cs="Calibri"/>
          <w:color w:val="000000"/>
          <w:u w:val="single"/>
        </w:rPr>
        <w:t>m number of active nests added per year = +60 (number increased by 60).</w:t>
      </w:r>
    </w:p>
    <w:p w:rsidR="000D49AA" w:rsidRPr="000D49AA" w:rsidRDefault="000D49AA" w:rsidP="007F3BD7">
      <w:pPr>
        <w:pBdr>
          <w:top w:val="nil"/>
          <w:left w:val="nil"/>
          <w:bottom w:val="nil"/>
          <w:right w:val="nil"/>
          <w:between w:val="nil"/>
        </w:pBdr>
        <w:ind w:left="720" w:firstLine="720"/>
        <w:rPr>
          <w:rFonts w:ascii="Calibri" w:eastAsia="Calibri" w:hAnsi="Calibri" w:cs="Calibri"/>
          <w:color w:val="000000"/>
          <w:u w:val="single"/>
        </w:rPr>
      </w:pPr>
      <w:r w:rsidRPr="000D49AA">
        <w:rPr>
          <w:rFonts w:ascii="Calibri" w:eastAsia="Calibri" w:hAnsi="Calibri" w:cs="Calibri"/>
          <w:color w:val="000000"/>
          <w:u w:val="single"/>
        </w:rPr>
        <w:t>The average number of active nests added per year = +21.2 (number increased by 21.2).</w:t>
      </w:r>
    </w:p>
    <w:p w:rsidR="000D49AA" w:rsidRDefault="000D49AA" w:rsidP="000D49AA">
      <w:pPr>
        <w:pBdr>
          <w:top w:val="nil"/>
          <w:left w:val="nil"/>
          <w:bottom w:val="nil"/>
          <w:right w:val="nil"/>
          <w:between w:val="nil"/>
        </w:pBdr>
        <w:ind w:left="1440"/>
        <w:rPr>
          <w:rFonts w:ascii="Calibri" w:eastAsia="Calibri" w:hAnsi="Calibri" w:cs="Calibri"/>
          <w:color w:val="000000"/>
        </w:rPr>
      </w:pPr>
      <w:r w:rsidRPr="000D49AA">
        <w:rPr>
          <w:rFonts w:ascii="Calibri" w:eastAsia="Calibri" w:hAnsi="Calibri" w:cs="Calibri"/>
          <w:color w:val="000000"/>
          <w:u w:val="single"/>
        </w:rPr>
        <w:t>Therefore, on average, we increased 21.2 active nests each July, even though some years there were larger increases (up to 60 nests) and in other years there were declines (up to 48 nests).</w:t>
      </w:r>
      <w:r>
        <w:rPr>
          <w:rFonts w:ascii="Calibri" w:eastAsia="Calibri" w:hAnsi="Calibri" w:cs="Calibri"/>
          <w:color w:val="000000"/>
        </w:rPr>
        <w:tab/>
      </w:r>
      <w:r>
        <w:rPr>
          <w:rFonts w:ascii="Calibri" w:eastAsia="Calibri" w:hAnsi="Calibri" w:cs="Calibri"/>
          <w:color w:val="000000"/>
        </w:rPr>
        <w:tab/>
      </w:r>
    </w:p>
    <w:p w:rsidR="000D49AA" w:rsidRDefault="000D49AA" w:rsidP="007F3BD7">
      <w:pPr>
        <w:pBdr>
          <w:top w:val="nil"/>
          <w:left w:val="nil"/>
          <w:bottom w:val="nil"/>
          <w:right w:val="nil"/>
          <w:between w:val="nil"/>
        </w:pBdr>
        <w:ind w:left="720" w:firstLine="720"/>
        <w:rPr>
          <w:rFonts w:ascii="Calibri" w:eastAsia="Calibri" w:hAnsi="Calibri" w:cs="Calibri"/>
          <w:color w:val="000000"/>
        </w:rPr>
      </w:pPr>
    </w:p>
    <w:p w:rsidR="000D49AA" w:rsidRDefault="000D49AA" w:rsidP="007F3BD7">
      <w:pPr>
        <w:pBdr>
          <w:top w:val="nil"/>
          <w:left w:val="nil"/>
          <w:bottom w:val="nil"/>
          <w:right w:val="nil"/>
          <w:between w:val="nil"/>
        </w:pBdr>
        <w:ind w:left="720" w:firstLine="720"/>
        <w:rPr>
          <w:rFonts w:ascii="Calibri" w:eastAsia="Calibri" w:hAnsi="Calibri" w:cs="Calibri"/>
          <w:color w:val="000000"/>
        </w:rPr>
      </w:pPr>
    </w:p>
    <w:p w:rsidR="007F3BD7" w:rsidRDefault="007F3BD7" w:rsidP="007F3BD7">
      <w:pPr>
        <w:pBdr>
          <w:top w:val="nil"/>
          <w:left w:val="nil"/>
          <w:bottom w:val="nil"/>
          <w:right w:val="nil"/>
          <w:between w:val="nil"/>
        </w:pBdr>
        <w:ind w:left="720" w:hanging="720"/>
        <w:rPr>
          <w:rFonts w:ascii="Calibri" w:eastAsia="Calibri" w:hAnsi="Calibri" w:cs="Calibri"/>
          <w:color w:val="000000"/>
        </w:rPr>
      </w:pPr>
    </w:p>
    <w:p w:rsidR="007F3BD7" w:rsidRDefault="007F3BD7" w:rsidP="007F3BD7">
      <w:pPr>
        <w:pBdr>
          <w:top w:val="nil"/>
          <w:left w:val="nil"/>
          <w:bottom w:val="nil"/>
          <w:right w:val="nil"/>
          <w:between w:val="nil"/>
        </w:pBdr>
        <w:ind w:left="720" w:hanging="720"/>
        <w:rPr>
          <w:rFonts w:ascii="Calibri" w:eastAsia="Calibri" w:hAnsi="Calibri" w:cs="Calibri"/>
          <w:color w:val="000000"/>
        </w:rPr>
      </w:pPr>
    </w:p>
    <w:p w:rsidR="00602165" w:rsidRDefault="00602165" w:rsidP="007273C3">
      <w:pPr>
        <w:pBdr>
          <w:top w:val="nil"/>
          <w:left w:val="nil"/>
          <w:bottom w:val="nil"/>
          <w:right w:val="nil"/>
          <w:between w:val="nil"/>
        </w:pBdr>
        <w:ind w:left="720" w:hanging="720"/>
        <w:rPr>
          <w:rFonts w:ascii="Calibri" w:eastAsia="Calibri" w:hAnsi="Calibri" w:cs="Calibri"/>
          <w:color w:val="000000"/>
        </w:rPr>
      </w:pPr>
    </w:p>
    <w:p w:rsidR="00602165" w:rsidRDefault="00602165" w:rsidP="007273C3">
      <w:pPr>
        <w:pBdr>
          <w:top w:val="nil"/>
          <w:left w:val="nil"/>
          <w:bottom w:val="nil"/>
          <w:right w:val="nil"/>
          <w:between w:val="nil"/>
        </w:pBdr>
        <w:rPr>
          <w:rFonts w:ascii="Calibri" w:eastAsia="Calibri" w:hAnsi="Calibri" w:cs="Calibri"/>
          <w:color w:val="000000"/>
        </w:rPr>
      </w:pPr>
    </w:p>
    <w:p w:rsidR="001806E1" w:rsidRDefault="001806E1">
      <w:pPr>
        <w:pBdr>
          <w:top w:val="nil"/>
          <w:left w:val="nil"/>
          <w:bottom w:val="nil"/>
          <w:right w:val="nil"/>
          <w:between w:val="nil"/>
        </w:pBdr>
        <w:ind w:left="720" w:hanging="720"/>
        <w:rPr>
          <w:rFonts w:ascii="Calibri" w:eastAsia="Calibri" w:hAnsi="Calibri" w:cs="Calibri"/>
          <w:color w:val="000000"/>
        </w:rPr>
      </w:pPr>
    </w:p>
    <w:p w:rsidR="001806E1" w:rsidRDefault="001806E1">
      <w:pPr>
        <w:pBdr>
          <w:top w:val="nil"/>
          <w:left w:val="nil"/>
          <w:bottom w:val="nil"/>
          <w:right w:val="nil"/>
          <w:between w:val="nil"/>
        </w:pBdr>
        <w:ind w:left="720" w:hanging="720"/>
        <w:rPr>
          <w:rFonts w:ascii="Calibri" w:eastAsia="Calibri" w:hAnsi="Calibri" w:cs="Calibri"/>
          <w:color w:val="000000"/>
        </w:rPr>
      </w:pPr>
    </w:p>
    <w:p w:rsidR="001806E1" w:rsidRDefault="001806E1">
      <w:pPr>
        <w:pBdr>
          <w:top w:val="nil"/>
          <w:left w:val="nil"/>
          <w:bottom w:val="nil"/>
          <w:right w:val="nil"/>
          <w:between w:val="nil"/>
        </w:pBdr>
        <w:ind w:left="720" w:hanging="720"/>
        <w:rPr>
          <w:rFonts w:ascii="Calibri" w:eastAsia="Calibri" w:hAnsi="Calibri" w:cs="Calibri"/>
          <w:color w:val="000000"/>
        </w:rPr>
      </w:pPr>
    </w:p>
    <w:p w:rsidR="001806E1" w:rsidRDefault="001806E1">
      <w:pPr>
        <w:pBdr>
          <w:top w:val="nil"/>
          <w:left w:val="nil"/>
          <w:bottom w:val="nil"/>
          <w:right w:val="nil"/>
          <w:between w:val="nil"/>
        </w:pBdr>
        <w:ind w:left="720" w:hanging="720"/>
        <w:rPr>
          <w:rFonts w:ascii="Calibri" w:eastAsia="Calibri" w:hAnsi="Calibri" w:cs="Calibri"/>
          <w:color w:val="000000"/>
        </w:rPr>
      </w:pPr>
    </w:p>
    <w:p w:rsidR="00602165" w:rsidRDefault="00602165" w:rsidP="00AE0152">
      <w:pPr>
        <w:pBdr>
          <w:top w:val="nil"/>
          <w:left w:val="nil"/>
          <w:bottom w:val="nil"/>
          <w:right w:val="nil"/>
          <w:between w:val="nil"/>
        </w:pBdr>
        <w:rPr>
          <w:rFonts w:ascii="Calibri" w:eastAsia="Calibri" w:hAnsi="Calibri" w:cs="Calibri"/>
          <w:color w:val="000000"/>
        </w:rPr>
      </w:pPr>
      <w:bookmarkStart w:id="0" w:name="_GoBack"/>
      <w:bookmarkEnd w:id="0"/>
    </w:p>
    <w:sectPr w:rsidR="00602165">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07" w:rsidRDefault="007B0307" w:rsidP="00AE0152">
      <w:r>
        <w:separator/>
      </w:r>
    </w:p>
  </w:endnote>
  <w:endnote w:type="continuationSeparator" w:id="0">
    <w:p w:rsidR="007B0307" w:rsidRDefault="007B0307" w:rsidP="00AE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927221"/>
      <w:docPartObj>
        <w:docPartGallery w:val="Page Numbers (Bottom of Page)"/>
        <w:docPartUnique/>
      </w:docPartObj>
    </w:sdtPr>
    <w:sdtEndPr>
      <w:rPr>
        <w:noProof/>
      </w:rPr>
    </w:sdtEndPr>
    <w:sdtContent>
      <w:p w:rsidR="00AE0152" w:rsidRDefault="00AE015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E0152" w:rsidRDefault="00AE0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07" w:rsidRDefault="007B0307" w:rsidP="00AE0152">
      <w:r>
        <w:separator/>
      </w:r>
    </w:p>
  </w:footnote>
  <w:footnote w:type="continuationSeparator" w:id="0">
    <w:p w:rsidR="007B0307" w:rsidRDefault="007B0307" w:rsidP="00AE0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905"/>
    <w:multiLevelType w:val="hybridMultilevel"/>
    <w:tmpl w:val="7312001C"/>
    <w:lvl w:ilvl="0" w:tplc="2E70D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2F7CA5"/>
    <w:multiLevelType w:val="multilevel"/>
    <w:tmpl w:val="1338A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3309C5"/>
    <w:multiLevelType w:val="hybridMultilevel"/>
    <w:tmpl w:val="380A66D2"/>
    <w:lvl w:ilvl="0" w:tplc="7D581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77105"/>
    <w:multiLevelType w:val="hybridMultilevel"/>
    <w:tmpl w:val="4E4E6E04"/>
    <w:lvl w:ilvl="0" w:tplc="6F22072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FFC4CBD"/>
    <w:multiLevelType w:val="hybridMultilevel"/>
    <w:tmpl w:val="4E4E6E04"/>
    <w:lvl w:ilvl="0" w:tplc="6F22072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DBA61DD"/>
    <w:multiLevelType w:val="multilevel"/>
    <w:tmpl w:val="3CFE3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3006CF"/>
    <w:multiLevelType w:val="hybridMultilevel"/>
    <w:tmpl w:val="8DB87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65"/>
    <w:rsid w:val="000D49AA"/>
    <w:rsid w:val="001302C3"/>
    <w:rsid w:val="001806E1"/>
    <w:rsid w:val="001968F1"/>
    <w:rsid w:val="00244E77"/>
    <w:rsid w:val="002471B7"/>
    <w:rsid w:val="002C1837"/>
    <w:rsid w:val="002D5BF1"/>
    <w:rsid w:val="0031741B"/>
    <w:rsid w:val="003D4F9A"/>
    <w:rsid w:val="0048474E"/>
    <w:rsid w:val="004E47AB"/>
    <w:rsid w:val="00523E89"/>
    <w:rsid w:val="00536626"/>
    <w:rsid w:val="00544631"/>
    <w:rsid w:val="005B1AF8"/>
    <w:rsid w:val="005B71EE"/>
    <w:rsid w:val="005C4190"/>
    <w:rsid w:val="00602165"/>
    <w:rsid w:val="006362A6"/>
    <w:rsid w:val="006D0CEA"/>
    <w:rsid w:val="006D0DF3"/>
    <w:rsid w:val="00716C11"/>
    <w:rsid w:val="007273C3"/>
    <w:rsid w:val="0076185F"/>
    <w:rsid w:val="007B0307"/>
    <w:rsid w:val="007B5E3B"/>
    <w:rsid w:val="007F3BD7"/>
    <w:rsid w:val="00803C61"/>
    <w:rsid w:val="00835AFA"/>
    <w:rsid w:val="00843332"/>
    <w:rsid w:val="00853996"/>
    <w:rsid w:val="00963A2D"/>
    <w:rsid w:val="00A31553"/>
    <w:rsid w:val="00A62216"/>
    <w:rsid w:val="00A901CD"/>
    <w:rsid w:val="00AE0152"/>
    <w:rsid w:val="00BC0104"/>
    <w:rsid w:val="00D3627F"/>
    <w:rsid w:val="00D63E02"/>
    <w:rsid w:val="00DA0A98"/>
    <w:rsid w:val="00E2465D"/>
    <w:rsid w:val="00E92B03"/>
    <w:rsid w:val="00EC3DA3"/>
    <w:rsid w:val="00EC6674"/>
    <w:rsid w:val="00F7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EF47"/>
  <w15:docId w15:val="{155F2C36-BF88-4F11-8EF8-BDAA419B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53E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0358"/>
    <w:pPr>
      <w:ind w:left="720"/>
      <w:contextualSpacing/>
    </w:pPr>
  </w:style>
  <w:style w:type="paragraph" w:styleId="BalloonText">
    <w:name w:val="Balloon Text"/>
    <w:basedOn w:val="Normal"/>
    <w:link w:val="BalloonTextChar"/>
    <w:rsid w:val="002D5142"/>
    <w:rPr>
      <w:rFonts w:ascii="Tahoma" w:hAnsi="Tahoma" w:cs="Tahoma"/>
      <w:sz w:val="16"/>
      <w:szCs w:val="16"/>
    </w:rPr>
  </w:style>
  <w:style w:type="character" w:customStyle="1" w:styleId="BalloonTextChar">
    <w:name w:val="Balloon Text Char"/>
    <w:basedOn w:val="DefaultParagraphFont"/>
    <w:link w:val="BalloonText"/>
    <w:rsid w:val="002D5142"/>
    <w:rPr>
      <w:rFonts w:ascii="Tahoma" w:hAnsi="Tahoma" w:cs="Tahoma"/>
      <w:sz w:val="16"/>
      <w:szCs w:val="16"/>
    </w:rPr>
  </w:style>
  <w:style w:type="character" w:styleId="CommentReference">
    <w:name w:val="annotation reference"/>
    <w:basedOn w:val="DefaultParagraphFont"/>
    <w:rsid w:val="007906AC"/>
    <w:rPr>
      <w:sz w:val="16"/>
      <w:szCs w:val="16"/>
    </w:rPr>
  </w:style>
  <w:style w:type="paragraph" w:styleId="CommentText">
    <w:name w:val="annotation text"/>
    <w:basedOn w:val="Normal"/>
    <w:link w:val="CommentTextChar"/>
    <w:rsid w:val="007906AC"/>
    <w:rPr>
      <w:sz w:val="20"/>
      <w:szCs w:val="20"/>
    </w:rPr>
  </w:style>
  <w:style w:type="character" w:customStyle="1" w:styleId="CommentTextChar">
    <w:name w:val="Comment Text Char"/>
    <w:basedOn w:val="DefaultParagraphFont"/>
    <w:link w:val="CommentText"/>
    <w:rsid w:val="007906AC"/>
    <w:rPr>
      <w:sz w:val="20"/>
      <w:szCs w:val="20"/>
    </w:rPr>
  </w:style>
  <w:style w:type="paragraph" w:styleId="CommentSubject">
    <w:name w:val="annotation subject"/>
    <w:basedOn w:val="CommentText"/>
    <w:next w:val="CommentText"/>
    <w:link w:val="CommentSubjectChar"/>
    <w:rsid w:val="007906AC"/>
    <w:rPr>
      <w:b/>
      <w:bCs/>
    </w:rPr>
  </w:style>
  <w:style w:type="character" w:customStyle="1" w:styleId="CommentSubjectChar">
    <w:name w:val="Comment Subject Char"/>
    <w:basedOn w:val="CommentTextChar"/>
    <w:link w:val="CommentSubject"/>
    <w:rsid w:val="007906AC"/>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E0152"/>
    <w:pPr>
      <w:tabs>
        <w:tab w:val="center" w:pos="4680"/>
        <w:tab w:val="right" w:pos="9360"/>
      </w:tabs>
    </w:pPr>
  </w:style>
  <w:style w:type="character" w:customStyle="1" w:styleId="HeaderChar">
    <w:name w:val="Header Char"/>
    <w:basedOn w:val="DefaultParagraphFont"/>
    <w:link w:val="Header"/>
    <w:uiPriority w:val="99"/>
    <w:rsid w:val="00AE0152"/>
  </w:style>
  <w:style w:type="paragraph" w:styleId="Footer">
    <w:name w:val="footer"/>
    <w:basedOn w:val="Normal"/>
    <w:link w:val="FooterChar"/>
    <w:uiPriority w:val="99"/>
    <w:unhideWhenUsed/>
    <w:rsid w:val="00AE0152"/>
    <w:pPr>
      <w:tabs>
        <w:tab w:val="center" w:pos="4680"/>
        <w:tab w:val="right" w:pos="9360"/>
      </w:tabs>
    </w:pPr>
  </w:style>
  <w:style w:type="character" w:customStyle="1" w:styleId="FooterChar">
    <w:name w:val="Footer Char"/>
    <w:basedOn w:val="DefaultParagraphFont"/>
    <w:link w:val="Footer"/>
    <w:uiPriority w:val="99"/>
    <w:rsid w:val="00AE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327">
      <w:bodyDiv w:val="1"/>
      <w:marLeft w:val="0"/>
      <w:marRight w:val="0"/>
      <w:marTop w:val="0"/>
      <w:marBottom w:val="0"/>
      <w:divBdr>
        <w:top w:val="none" w:sz="0" w:space="0" w:color="auto"/>
        <w:left w:val="none" w:sz="0" w:space="0" w:color="auto"/>
        <w:bottom w:val="none" w:sz="0" w:space="0" w:color="auto"/>
        <w:right w:val="none" w:sz="0" w:space="0" w:color="auto"/>
      </w:divBdr>
    </w:div>
    <w:div w:id="777063872">
      <w:bodyDiv w:val="1"/>
      <w:marLeft w:val="0"/>
      <w:marRight w:val="0"/>
      <w:marTop w:val="0"/>
      <w:marBottom w:val="0"/>
      <w:divBdr>
        <w:top w:val="none" w:sz="0" w:space="0" w:color="auto"/>
        <w:left w:val="none" w:sz="0" w:space="0" w:color="auto"/>
        <w:bottom w:val="none" w:sz="0" w:space="0" w:color="auto"/>
        <w:right w:val="none" w:sz="0" w:space="0" w:color="auto"/>
      </w:divBdr>
    </w:div>
    <w:div w:id="1136218031">
      <w:bodyDiv w:val="1"/>
      <w:marLeft w:val="0"/>
      <w:marRight w:val="0"/>
      <w:marTop w:val="0"/>
      <w:marBottom w:val="0"/>
      <w:divBdr>
        <w:top w:val="none" w:sz="0" w:space="0" w:color="auto"/>
        <w:left w:val="none" w:sz="0" w:space="0" w:color="auto"/>
        <w:bottom w:val="none" w:sz="0" w:space="0" w:color="auto"/>
        <w:right w:val="none" w:sz="0" w:space="0" w:color="auto"/>
      </w:divBdr>
    </w:div>
    <w:div w:id="1254700013">
      <w:bodyDiv w:val="1"/>
      <w:marLeft w:val="0"/>
      <w:marRight w:val="0"/>
      <w:marTop w:val="0"/>
      <w:marBottom w:val="0"/>
      <w:divBdr>
        <w:top w:val="none" w:sz="0" w:space="0" w:color="auto"/>
        <w:left w:val="none" w:sz="0" w:space="0" w:color="auto"/>
        <w:bottom w:val="none" w:sz="0" w:space="0" w:color="auto"/>
        <w:right w:val="none" w:sz="0" w:space="0" w:color="auto"/>
      </w:divBdr>
    </w:div>
    <w:div w:id="1387220333">
      <w:bodyDiv w:val="1"/>
      <w:marLeft w:val="0"/>
      <w:marRight w:val="0"/>
      <w:marTop w:val="0"/>
      <w:marBottom w:val="0"/>
      <w:divBdr>
        <w:top w:val="none" w:sz="0" w:space="0" w:color="auto"/>
        <w:left w:val="none" w:sz="0" w:space="0" w:color="auto"/>
        <w:bottom w:val="none" w:sz="0" w:space="0" w:color="auto"/>
        <w:right w:val="none" w:sz="0" w:space="0" w:color="auto"/>
      </w:divBdr>
    </w:div>
    <w:div w:id="1697077952">
      <w:bodyDiv w:val="1"/>
      <w:marLeft w:val="0"/>
      <w:marRight w:val="0"/>
      <w:marTop w:val="0"/>
      <w:marBottom w:val="0"/>
      <w:divBdr>
        <w:top w:val="none" w:sz="0" w:space="0" w:color="auto"/>
        <w:left w:val="none" w:sz="0" w:space="0" w:color="auto"/>
        <w:bottom w:val="none" w:sz="0" w:space="0" w:color="auto"/>
        <w:right w:val="none" w:sz="0" w:space="0" w:color="auto"/>
      </w:divBdr>
    </w:div>
    <w:div w:id="204748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g40//ael7L4yAe2q66usz9c5Iw==">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David Hyrenbach, Ph.D.</cp:lastModifiedBy>
  <cp:revision>18</cp:revision>
  <cp:lastPrinted>2019-10-23T21:55:00Z</cp:lastPrinted>
  <dcterms:created xsi:type="dcterms:W3CDTF">2020-06-09T01:17:00Z</dcterms:created>
  <dcterms:modified xsi:type="dcterms:W3CDTF">2020-06-16T03:32:00Z</dcterms:modified>
</cp:coreProperties>
</file>